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AE" w:rsidRDefault="00C14A0E">
      <w:pPr>
        <w:rPr>
          <w:rFonts w:hint="eastAsia"/>
          <w:sz w:val="12"/>
          <w:szCs w:val="12"/>
        </w:rPr>
      </w:pPr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74EAE" w:rsidRDefault="00474EAE">
      <w:pPr>
        <w:jc w:val="center"/>
        <w:rPr>
          <w:rFonts w:ascii="Century Gothic" w:hAnsi="Century Gothic" w:hint="eastAsia"/>
          <w:b/>
          <w:bCs/>
          <w:color w:val="006699"/>
          <w:sz w:val="12"/>
          <w:szCs w:val="12"/>
        </w:rPr>
      </w:pPr>
    </w:p>
    <w:p w:rsidR="00474EAE" w:rsidRDefault="00C14A0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  <w:sz w:val="26"/>
          <w:szCs w:val="26"/>
        </w:rPr>
        <w:t>18 декабря 2020</w:t>
      </w:r>
    </w:p>
    <w:p w:rsidR="00474EAE" w:rsidRDefault="00474EAE">
      <w:pPr>
        <w:jc w:val="right"/>
        <w:rPr>
          <w:rFonts w:ascii="Century Gothic" w:hAnsi="Century Gothic" w:hint="eastAsia"/>
          <w:b/>
          <w:bCs/>
          <w:color w:val="006699"/>
          <w:sz w:val="26"/>
          <w:szCs w:val="26"/>
        </w:rPr>
      </w:pPr>
    </w:p>
    <w:p w:rsidR="00474EAE" w:rsidRDefault="00C14A0E">
      <w:pPr>
        <w:jc w:val="center"/>
        <w:rPr>
          <w:rFonts w:hint="eastAsia"/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Пенсию за январь выплатят досрочно</w:t>
      </w:r>
    </w:p>
    <w:p w:rsidR="00474EAE" w:rsidRDefault="00474EAE">
      <w:pPr>
        <w:jc w:val="center"/>
        <w:rPr>
          <w:rFonts w:hint="eastAsia"/>
          <w:b/>
          <w:color w:val="000000"/>
          <w:sz w:val="12"/>
          <w:szCs w:val="12"/>
        </w:rPr>
      </w:pPr>
    </w:p>
    <w:p w:rsidR="00474EAE" w:rsidRDefault="00C14A0E">
      <w:pPr>
        <w:jc w:val="both"/>
        <w:rPr>
          <w:rFonts w:hint="eastAsia"/>
        </w:rPr>
      </w:pPr>
      <w:r>
        <w:rPr>
          <w:rStyle w:val="a4"/>
          <w:b w:val="0"/>
          <w:bCs w:val="0"/>
          <w:sz w:val="28"/>
          <w:szCs w:val="28"/>
        </w:rPr>
        <w:tab/>
        <w:t xml:space="preserve">В связи с новогодними праздничными днями пенсии и другие социальные выплаты за январь 2021 года части жителей Волгоградской области будут профинансированы уже в декабре. </w:t>
      </w:r>
      <w:r>
        <w:rPr>
          <w:rStyle w:val="a4"/>
          <w:b w:val="0"/>
          <w:bCs w:val="0"/>
          <w:sz w:val="28"/>
          <w:szCs w:val="28"/>
        </w:rPr>
        <w:t xml:space="preserve">Так, доставка пенсий за 3 января через отделения «Почты России» осуществится досрочно — </w:t>
      </w:r>
      <w:r>
        <w:rPr>
          <w:rStyle w:val="a4"/>
          <w:sz w:val="28"/>
          <w:szCs w:val="28"/>
        </w:rPr>
        <w:t>29 декабря</w:t>
      </w:r>
      <w:r>
        <w:rPr>
          <w:rStyle w:val="a4"/>
          <w:b w:val="0"/>
          <w:bCs w:val="0"/>
          <w:sz w:val="28"/>
          <w:szCs w:val="28"/>
        </w:rPr>
        <w:t xml:space="preserve">,  </w:t>
      </w: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начиная с 4 января 2021 года - по графику. </w:t>
      </w:r>
    </w:p>
    <w:p w:rsidR="00474EAE" w:rsidRDefault="00C14A0E">
      <w:pPr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случае получения пенсии через кредитные организации (банки) с датой выплаты 4 и 7 число пенсия за январь 2021</w:t>
      </w:r>
      <w:r>
        <w:rPr>
          <w:rFonts w:ascii="Times New Roman" w:hAnsi="Times New Roman"/>
          <w:color w:val="000000"/>
          <w:sz w:val="28"/>
          <w:szCs w:val="28"/>
        </w:rPr>
        <w:t xml:space="preserve"> года также будет перечислена досрочно,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начиная с 30 декабря</w:t>
      </w:r>
      <w:r>
        <w:rPr>
          <w:rFonts w:ascii="Times New Roman" w:hAnsi="Times New Roman"/>
          <w:color w:val="000000"/>
          <w:sz w:val="28"/>
          <w:szCs w:val="28"/>
        </w:rPr>
        <w:t xml:space="preserve"> 2020 года. </w:t>
      </w:r>
    </w:p>
    <w:p w:rsidR="00474EAE" w:rsidRDefault="00C14A0E">
      <w:pPr>
        <w:ind w:firstLine="539"/>
        <w:jc w:val="both"/>
        <w:rPr>
          <w:rFonts w:hint="eastAsia"/>
        </w:rPr>
      </w:pPr>
      <w:r>
        <w:rPr>
          <w:rStyle w:val="a4"/>
          <w:rFonts w:ascii="Times New Roman" w:hAnsi="Times New Roman"/>
          <w:b w:val="0"/>
          <w:bCs w:val="0"/>
          <w:color w:val="000000"/>
          <w:sz w:val="28"/>
          <w:szCs w:val="28"/>
        </w:rPr>
        <w:t>Для получателей пенсии через кредитные организации (банки) с датой выплаты 11 и 21 число денежные средства поступят на их счета в установленные даты.</w:t>
      </w:r>
    </w:p>
    <w:p w:rsidR="00474EAE" w:rsidRDefault="00C14A0E">
      <w:pPr>
        <w:jc w:val="both"/>
        <w:rPr>
          <w:rFonts w:hint="eastAsia"/>
        </w:rPr>
      </w:pPr>
      <w:r>
        <w:rPr>
          <w:rStyle w:val="a4"/>
          <w:b w:val="0"/>
          <w:bCs w:val="0"/>
          <w:sz w:val="28"/>
          <w:szCs w:val="28"/>
        </w:rPr>
        <w:tab/>
        <w:t>Отделение Пенсионного фонда РФ</w:t>
      </w:r>
      <w:r>
        <w:rPr>
          <w:rStyle w:val="a4"/>
          <w:b w:val="0"/>
          <w:bCs w:val="0"/>
          <w:sz w:val="28"/>
          <w:szCs w:val="28"/>
        </w:rPr>
        <w:t xml:space="preserve"> по Волгоградской области убедительно просит при планировании новогодних праздников учесть данную информацию и найти возможность своевременного получения всех причитающихся выплат.</w:t>
      </w:r>
    </w:p>
    <w:p w:rsidR="00474EAE" w:rsidRDefault="00474EAE">
      <w:pPr>
        <w:jc w:val="both"/>
        <w:rPr>
          <w:rStyle w:val="a4"/>
          <w:rFonts w:hint="eastAsia"/>
          <w:b w:val="0"/>
          <w:bCs w:val="0"/>
          <w:sz w:val="28"/>
          <w:szCs w:val="28"/>
        </w:rPr>
      </w:pPr>
    </w:p>
    <w:p w:rsidR="00474EAE" w:rsidRDefault="00474EAE">
      <w:pPr>
        <w:rPr>
          <w:rFonts w:hint="eastAsia"/>
          <w:b/>
          <w:bCs/>
          <w:color w:val="006699"/>
        </w:rPr>
      </w:pPr>
    </w:p>
    <w:p w:rsidR="00474EAE" w:rsidRDefault="00C14A0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474EAE" w:rsidRDefault="00C14A0E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474EAE" w:rsidRDefault="00C14A0E">
      <w:pPr>
        <w:jc w:val="right"/>
        <w:rPr>
          <w:rFonts w:ascii="Century Gothic" w:hAnsi="Century Gothic"/>
          <w:b/>
          <w:bCs/>
          <w:color w:val="006699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p w:rsidR="00C14A0E" w:rsidRDefault="00C14A0E" w:rsidP="00C14A0E">
      <w:pPr>
        <w:rPr>
          <w:rFonts w:ascii="Century Gothic" w:hAnsi="Century Gothic"/>
          <w:b/>
          <w:bCs/>
          <w:color w:val="006699"/>
        </w:rPr>
      </w:pPr>
    </w:p>
    <w:p w:rsidR="00C14A0E" w:rsidRDefault="00C14A0E" w:rsidP="00C14A0E">
      <w:pPr>
        <w:rPr>
          <w:rFonts w:hint="eastAsia"/>
        </w:rPr>
      </w:pPr>
      <w:r>
        <w:rPr>
          <w:rFonts w:ascii="Century Gothic" w:hAnsi="Century Gothic"/>
          <w:b/>
          <w:bCs/>
          <w:noProof/>
          <w:color w:val="006699"/>
          <w:lang w:eastAsia="ru-RU" w:bidi="ar-SA"/>
        </w:rPr>
        <w:drawing>
          <wp:inline distT="0" distB="0" distL="0" distR="0">
            <wp:extent cx="5486400" cy="365743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ФР информирует 22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26" cy="3657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4A0E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AE"/>
    <w:rsid w:val="00474EAE"/>
    <w:rsid w:val="00C1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Balloon Text"/>
    <w:basedOn w:val="a"/>
    <w:link w:val="af0"/>
    <w:uiPriority w:val="99"/>
    <w:semiHidden/>
    <w:unhideWhenUsed/>
    <w:rsid w:val="00C14A0E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C14A0E"/>
    <w:rPr>
      <w:rFonts w:ascii="Tahoma" w:hAnsi="Tahoma"/>
      <w:color w:val="00000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customStyle="1" w:styleId="a4">
    <w:name w:val="Выделение жирным"/>
    <w:rPr>
      <w:b/>
      <w:b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  <w:style w:type="paragraph" w:styleId="af">
    <w:name w:val="Balloon Text"/>
    <w:basedOn w:val="a"/>
    <w:link w:val="af0"/>
    <w:uiPriority w:val="99"/>
    <w:semiHidden/>
    <w:unhideWhenUsed/>
    <w:rsid w:val="00C14A0E"/>
    <w:rPr>
      <w:rFonts w:ascii="Tahoma" w:hAnsi="Tahoma"/>
      <w:sz w:val="16"/>
      <w:szCs w:val="14"/>
    </w:rPr>
  </w:style>
  <w:style w:type="character" w:customStyle="1" w:styleId="af0">
    <w:name w:val="Текст выноски Знак"/>
    <w:basedOn w:val="a1"/>
    <w:link w:val="af"/>
    <w:uiPriority w:val="99"/>
    <w:semiHidden/>
    <w:rsid w:val="00C14A0E"/>
    <w:rPr>
      <w:rFonts w:ascii="Tahoma" w:hAnsi="Tahoma"/>
      <w:color w:val="00000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DRT</dc:creator>
  <cp:lastModifiedBy>DRT</cp:lastModifiedBy>
  <cp:revision>2</cp:revision>
  <cp:lastPrinted>2020-12-17T13:57:00Z</cp:lastPrinted>
  <dcterms:created xsi:type="dcterms:W3CDTF">2020-12-18T06:11:00Z</dcterms:created>
  <dcterms:modified xsi:type="dcterms:W3CDTF">2020-12-18T06:11:00Z</dcterms:modified>
  <dc:language>ru-RU</dc:language>
</cp:coreProperties>
</file>