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B47" w:rsidRPr="00934B47" w:rsidRDefault="00934B47" w:rsidP="00934B47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  <w:r w:rsidRPr="00934B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 против насилия и экстремизма</w:t>
      </w:r>
    </w:p>
    <w:p w:rsidR="00934B47" w:rsidRPr="00934B47" w:rsidRDefault="00934B47" w:rsidP="00934B4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34B47">
        <w:rPr>
          <w:rFonts w:ascii="Times New Roman" w:eastAsia="Times New Roman" w:hAnsi="Times New Roman" w:cs="Times New Roman"/>
          <w:sz w:val="28"/>
          <w:szCs w:val="28"/>
          <w:lang w:eastAsia="ru-RU"/>
        </w:rPr>
        <w:t>26 февраля со школьниками СОШ №2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проведен</w:t>
      </w:r>
      <w:r w:rsidRPr="00934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4B4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</w:t>
      </w:r>
      <w:r w:rsidRPr="00934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4B47">
        <w:rPr>
          <w:rFonts w:ascii="Times New Roman" w:eastAsia="Times New Roman" w:hAnsi="Times New Roman" w:cs="Times New Roman"/>
          <w:sz w:val="28"/>
          <w:szCs w:val="28"/>
          <w:lang w:eastAsia="ru-RU"/>
        </w:rPr>
        <w:t>«Мы против насилия и 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кстремизма»</w:t>
      </w:r>
      <w:r w:rsidRPr="00934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 целях предупреждения проявления идеологии терроризма и экстремизма, асоциального поведения, формирования уважения друг другу, толерантности, патриотизма, воспитания чувства неприятия к насилию, терроризму и экстремизму.</w:t>
      </w:r>
    </w:p>
    <w:p w:rsidR="00934B47" w:rsidRPr="00934B47" w:rsidRDefault="00934B47" w:rsidP="00934B47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34B47">
        <w:rPr>
          <w:rFonts w:ascii="Georgia" w:eastAsia="Times New Roman" w:hAnsi="Georgia" w:cs="Times New Roman"/>
          <w:noProof/>
          <w:color w:val="DC0067"/>
          <w:sz w:val="23"/>
          <w:szCs w:val="23"/>
          <w:lang w:eastAsia="ru-RU"/>
        </w:rPr>
        <w:drawing>
          <wp:inline distT="0" distB="0" distL="0" distR="0" wp14:anchorId="57F6CEC9" wp14:editId="3267E9E9">
            <wp:extent cx="3810000" cy="2266950"/>
            <wp:effectExtent l="0" t="0" r="0" b="0"/>
            <wp:docPr id="1" name="Рисунок 1" descr="https://1.bp.blogspot.com/-zYPilDX89Y4/XleVmn4A1eI/AAAAAAAALe4/WD7KECmw6iMjOF15i2M4rbUnVBDVvebyQCLcBGAsYHQ/s400/%25D0%25BF%25D0%25BE%25D0%25BB%25D1%258F%25D0%25BD%25D1%2581%25D0%25BA%25D0%25B0%25D1%258F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.bp.blogspot.com/-zYPilDX89Y4/XleVmn4A1eI/AAAAAAAALe4/WD7KECmw6iMjOF15i2M4rbUnVBDVvebyQCLcBGAsYHQ/s400/%25D0%25BF%25D0%25BE%25D0%25BB%25D1%258F%25D0%25BD%25D1%2581%25D0%25BA%25D0%25B0%25D1%258F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616" w:rsidRDefault="00934B47" w:rsidP="00934B47">
      <w:pPr>
        <w:jc w:val="both"/>
        <w:rPr>
          <w:rFonts w:ascii="Times New Roman" w:hAnsi="Times New Roman" w:cs="Times New Roman"/>
          <w:sz w:val="28"/>
          <w:szCs w:val="28"/>
        </w:rPr>
      </w:pPr>
      <w:r w:rsidRPr="00934B47">
        <w:rPr>
          <w:rFonts w:ascii="Times New Roman" w:hAnsi="Times New Roman" w:cs="Times New Roman"/>
          <w:sz w:val="28"/>
          <w:szCs w:val="28"/>
        </w:rPr>
        <w:t xml:space="preserve">Присутствующие узнали, что такое терроризм, как не попасть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934B47">
        <w:rPr>
          <w:rFonts w:ascii="Times New Roman" w:hAnsi="Times New Roman" w:cs="Times New Roman"/>
          <w:sz w:val="28"/>
          <w:szCs w:val="28"/>
        </w:rPr>
        <w:t>в террористическую организацию, какие действия нужно предпринять, если оказался в заложниках. Ведущая Л.Ф. Полянская   рассказала  об истории  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34B47">
        <w:rPr>
          <w:rFonts w:ascii="Times New Roman" w:hAnsi="Times New Roman" w:cs="Times New Roman"/>
          <w:sz w:val="28"/>
          <w:szCs w:val="28"/>
        </w:rPr>
        <w:t>и о наиболее известных терактах последнего десятилетия. Далее учащиеся почтили память погибших минутой молчания.</w:t>
      </w:r>
    </w:p>
    <w:p w:rsidR="00934B47" w:rsidRDefault="00934B47" w:rsidP="00934B4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4B47">
        <w:rPr>
          <w:rFonts w:ascii="Times New Roman" w:hAnsi="Times New Roman" w:cs="Times New Roman"/>
          <w:sz w:val="28"/>
          <w:szCs w:val="28"/>
          <w:shd w:val="clear" w:color="auto" w:fill="FFFFFF"/>
        </w:rPr>
        <w:t> Ребята внимательно слушали  и сами  рассказывали  о том, как нужно вести себя во время террористической атаки и не стать жертвой теракта, как действовать при обнаружении подозрительных предметов. Самые активные участники  беседы получили призы,  предоставленные МКУ «Центр культуры, спорта и молодежи Иловлинского городского поселения».</w:t>
      </w:r>
    </w:p>
    <w:p w:rsidR="00934B47" w:rsidRDefault="00934B47" w:rsidP="00934B47">
      <w:pPr>
        <w:jc w:val="both"/>
        <w:rPr>
          <w:rFonts w:ascii="Times New Roman" w:hAnsi="Times New Roman" w:cs="Times New Roman"/>
          <w:sz w:val="28"/>
          <w:szCs w:val="28"/>
        </w:rPr>
      </w:pPr>
      <w:r w:rsidRPr="00934B47">
        <w:rPr>
          <w:rFonts w:ascii="Times New Roman" w:hAnsi="Times New Roman" w:cs="Times New Roman"/>
          <w:sz w:val="28"/>
          <w:szCs w:val="28"/>
        </w:rPr>
        <w:t>В заключение ученикам  была представлена книжная выставка и роздана памятка как вести себя при угрозе террористического  акта «НЕТ ТЕРРОРУ».</w:t>
      </w:r>
    </w:p>
    <w:p w:rsidR="00934B47" w:rsidRPr="00934B47" w:rsidRDefault="00934B47" w:rsidP="00934B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BFE1DF0" wp14:editId="45934044">
            <wp:extent cx="2948916" cy="2381250"/>
            <wp:effectExtent l="0" t="0" r="4445" b="0"/>
            <wp:docPr id="2" name="Рисунок 2" descr="https://1.bp.blogspot.com/-Ar_QV2C9d3Q/XleWb4uO1OI/AAAAAAAALfk/WpfsTb3PPoUndFijDQ0b-jdahhvfkDr8wCLcBGAsYHQ/s400/%25D0%25BE%25D0%25B1%25D1%2589%25D0%25B0%25D1%25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.bp.blogspot.com/-Ar_QV2C9d3Q/XleWb4uO1OI/AAAAAAAALfk/WpfsTb3PPoUndFijDQ0b-jdahhvfkDr8wCLcBGAsYHQ/s400/%25D0%25BE%25D0%25B1%25D1%2589%25D0%25B0%25D1%258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16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4B47" w:rsidRPr="00934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B47"/>
    <w:rsid w:val="00934B47"/>
    <w:rsid w:val="00B2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B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B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1.bp.blogspot.com/-zYPilDX89Y4/XleVmn4A1eI/AAAAAAAALe4/WD7KECmw6iMjOF15i2M4rbUnVBDVvebyQCLcBGAsYHQ/s1600/%D0%BF%D0%BE%D0%BB%D1%8F%D0%BD%D1%81%D0%BA%D0%B0%D1%8F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2020-07-06T11:11:00Z</dcterms:created>
  <dcterms:modified xsi:type="dcterms:W3CDTF">2020-07-06T11:20:00Z</dcterms:modified>
</cp:coreProperties>
</file>