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0" w:rsidRDefault="00805B86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E60" w:rsidRDefault="00D32E60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D32E60" w:rsidRDefault="00805B8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17 августа 2020</w:t>
      </w:r>
    </w:p>
    <w:p w:rsidR="00D32E60" w:rsidRDefault="00D32E60">
      <w:pPr>
        <w:jc w:val="center"/>
        <w:rPr>
          <w:rFonts w:hint="eastAsia"/>
          <w:b/>
          <w:sz w:val="28"/>
          <w:szCs w:val="28"/>
        </w:rPr>
      </w:pPr>
    </w:p>
    <w:p w:rsidR="00D32E60" w:rsidRDefault="00805B86">
      <w:pPr>
        <w:jc w:val="center"/>
        <w:rPr>
          <w:rFonts w:hint="eastAsia"/>
          <w:color w:val="000000"/>
          <w:sz w:val="26"/>
          <w:szCs w:val="26"/>
        </w:rPr>
      </w:pPr>
      <w:bookmarkStart w:id="0" w:name="_GoBack"/>
      <w:r>
        <w:rPr>
          <w:b/>
          <w:color w:val="000000"/>
          <w:sz w:val="28"/>
          <w:szCs w:val="28"/>
        </w:rPr>
        <w:t xml:space="preserve">С начала 2020 года «секретным паролем» для общения с ПФР </w:t>
      </w:r>
    </w:p>
    <w:p w:rsidR="00D32E60" w:rsidRDefault="00805B86">
      <w:pPr>
        <w:jc w:val="center"/>
        <w:rPr>
          <w:rFonts w:hint="eastAsia"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воспользовались почти 2 тысячи жителей региона</w:t>
      </w:r>
    </w:p>
    <w:bookmarkEnd w:id="0"/>
    <w:p w:rsidR="00D32E60" w:rsidRDefault="00D32E60">
      <w:pPr>
        <w:ind w:firstLine="709"/>
        <w:rPr>
          <w:rFonts w:hint="eastAsia"/>
          <w:b/>
          <w:sz w:val="12"/>
          <w:szCs w:val="12"/>
        </w:rPr>
      </w:pPr>
    </w:p>
    <w:p w:rsidR="00D32E60" w:rsidRDefault="00805B86">
      <w:pPr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Как получить не общую, а персональную консультацию специалиста Пенсионного фонда по телефону? Для этого необходимо знать своё </w:t>
      </w:r>
      <w:r>
        <w:rPr>
          <w:b/>
          <w:bCs/>
          <w:sz w:val="26"/>
          <w:szCs w:val="26"/>
        </w:rPr>
        <w:t>«кодовое слово»</w:t>
      </w:r>
      <w:r>
        <w:rPr>
          <w:sz w:val="26"/>
          <w:szCs w:val="26"/>
        </w:rPr>
        <w:t>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</w:t>
      </w:r>
      <w:r>
        <w:rPr>
          <w:sz w:val="26"/>
          <w:szCs w:val="26"/>
        </w:rPr>
        <w:t>оряжении Пенсионного фонда РФ</w:t>
      </w:r>
    </w:p>
    <w:p w:rsidR="00D32E60" w:rsidRDefault="00805B86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</w:t>
      </w:r>
      <w:r>
        <w:rPr>
          <w:sz w:val="26"/>
          <w:szCs w:val="26"/>
        </w:rPr>
        <w:t>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D32E60" w:rsidRDefault="00805B86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Как получить «кодовое слово»? </w:t>
      </w:r>
      <w:r>
        <w:rPr>
          <w:sz w:val="26"/>
          <w:szCs w:val="26"/>
        </w:rPr>
        <w:t>Заявление об использовании «паро</w:t>
      </w:r>
      <w:r>
        <w:rPr>
          <w:sz w:val="26"/>
          <w:szCs w:val="26"/>
        </w:rPr>
        <w:t xml:space="preserve">ля» для идентификации личности можно подать в клиентской службе ПФР при любом обращении. </w:t>
      </w:r>
    </w:p>
    <w:p w:rsidR="00D32E60" w:rsidRDefault="00805B86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Гораздо проще это сделать прямо из дома, дистанционно — через Личный кабинет на сайте ПФР:</w:t>
      </w:r>
    </w:p>
    <w:p w:rsidR="00D32E60" w:rsidRDefault="00805B86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6"/>
          <w:szCs w:val="26"/>
        </w:rPr>
        <w:t xml:space="preserve">Войти в свой </w:t>
      </w:r>
      <w:hyperlink r:id="rId7">
        <w:r>
          <w:rPr>
            <w:rStyle w:val="-"/>
            <w:sz w:val="26"/>
            <w:szCs w:val="26"/>
          </w:rPr>
          <w:t>Личный кабинет г</w:t>
        </w:r>
        <w:r>
          <w:rPr>
            <w:rStyle w:val="-"/>
            <w:sz w:val="26"/>
            <w:szCs w:val="26"/>
          </w:rPr>
          <w:t>ражданина</w:t>
        </w:r>
      </w:hyperlink>
      <w:r>
        <w:rPr>
          <w:sz w:val="26"/>
          <w:szCs w:val="26"/>
        </w:rPr>
        <w:t xml:space="preserve"> с помощью логина и пароля от портала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;</w:t>
      </w:r>
    </w:p>
    <w:p w:rsidR="00D32E60" w:rsidRDefault="00805B86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 верхней части экрана нажать на свои ФИО;</w:t>
      </w:r>
    </w:p>
    <w:p w:rsidR="00D32E60" w:rsidRDefault="00805B86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Найти раздел «Настройки идентификации личности посредством телефонной связи»;</w:t>
      </w:r>
    </w:p>
    <w:p w:rsidR="00D32E60" w:rsidRDefault="00805B86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Выбрать для идентификации личности один из вариантов: секретный код или секрет</w:t>
      </w:r>
      <w:r>
        <w:rPr>
          <w:sz w:val="26"/>
          <w:szCs w:val="26"/>
        </w:rPr>
        <w:t>ный вопрос;</w:t>
      </w:r>
    </w:p>
    <w:p w:rsidR="00D32E60" w:rsidRDefault="00805B86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Указать свой секретный код или секретный вопрос.</w:t>
      </w:r>
    </w:p>
    <w:p w:rsidR="00D32E60" w:rsidRDefault="00805B86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 w:rsidR="00D32E60" w:rsidRDefault="00805B86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Формат</w:t>
      </w:r>
      <w:r>
        <w:rPr>
          <w:color w:val="000000"/>
          <w:sz w:val="26"/>
          <w:szCs w:val="26"/>
        </w:rPr>
        <w:t xml:space="preserve">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</w:t>
      </w:r>
      <w:proofErr w:type="spellStart"/>
      <w:r>
        <w:rPr>
          <w:color w:val="000000"/>
          <w:sz w:val="26"/>
          <w:szCs w:val="26"/>
        </w:rPr>
        <w:t>эпидситуации</w:t>
      </w:r>
      <w:proofErr w:type="spellEnd"/>
      <w:r>
        <w:rPr>
          <w:color w:val="000000"/>
          <w:sz w:val="26"/>
          <w:szCs w:val="26"/>
        </w:rPr>
        <w:t xml:space="preserve"> это позволяет свести к минимуму личные посещения клиентск</w:t>
      </w:r>
      <w:r>
        <w:rPr>
          <w:color w:val="000000"/>
          <w:sz w:val="26"/>
          <w:szCs w:val="26"/>
        </w:rPr>
        <w:t>ой службы ПФР.</w:t>
      </w:r>
    </w:p>
    <w:p w:rsidR="00D32E60" w:rsidRDefault="00805B86">
      <w:pPr>
        <w:jc w:val="both"/>
        <w:rPr>
          <w:rFonts w:hint="eastAsia"/>
          <w:color w:val="000000"/>
        </w:rPr>
      </w:pPr>
      <w:r>
        <w:rPr>
          <w:color w:val="000000"/>
          <w:sz w:val="26"/>
          <w:szCs w:val="26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 w:rsidR="00D32E60" w:rsidRDefault="00D32E60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D32E60" w:rsidRDefault="00805B8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D32E60" w:rsidRDefault="00805B8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D32E60" w:rsidRDefault="00805B8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D32E60" w:rsidRDefault="00D32E60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D32E60" w:rsidRDefault="00D32E60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D32E60" w:rsidRDefault="00D32E60">
      <w:pPr>
        <w:jc w:val="right"/>
      </w:pPr>
    </w:p>
    <w:p w:rsidR="00805B86" w:rsidRDefault="00805B86">
      <w:pPr>
        <w:jc w:val="right"/>
      </w:pPr>
    </w:p>
    <w:p w:rsidR="00805B86" w:rsidRDefault="00805B86">
      <w:pPr>
        <w:jc w:val="right"/>
      </w:pPr>
    </w:p>
    <w:p w:rsidR="00805B86" w:rsidRDefault="00805B86">
      <w:pPr>
        <w:jc w:val="right"/>
      </w:pPr>
    </w:p>
    <w:p w:rsidR="00805B86" w:rsidRDefault="00805B86">
      <w:pPr>
        <w:jc w:val="right"/>
      </w:pPr>
    </w:p>
    <w:p w:rsidR="00805B86" w:rsidRDefault="00805B86" w:rsidP="00805B86">
      <w:pPr>
        <w:rPr>
          <w:rFonts w:hint="eastAsia"/>
        </w:rPr>
      </w:pPr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4348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овое слово ПФ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B8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FBF"/>
    <w:multiLevelType w:val="multilevel"/>
    <w:tmpl w:val="4B7686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4FF3927"/>
    <w:multiLevelType w:val="multilevel"/>
    <w:tmpl w:val="BAE69D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60"/>
    <w:rsid w:val="00805B86"/>
    <w:rsid w:val="00D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805B86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805B86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805B86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805B86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es.pfrf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2020-08-14T15:26:00Z</cp:lastPrinted>
  <dcterms:created xsi:type="dcterms:W3CDTF">2020-08-17T08:52:00Z</dcterms:created>
  <dcterms:modified xsi:type="dcterms:W3CDTF">2020-08-17T08:52:00Z</dcterms:modified>
  <dc:language>ru-RU</dc:language>
</cp:coreProperties>
</file>