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5" w:rsidRPr="00EA10B2" w:rsidRDefault="001D3A15" w:rsidP="00EA1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15" w:rsidRDefault="001D3A15" w:rsidP="00EA10B2">
      <w:pPr>
        <w:jc w:val="both"/>
        <w:rPr>
          <w:rFonts w:ascii="Times New Roman" w:hAnsi="Times New Roman" w:cs="Times New Roman"/>
          <w:sz w:val="28"/>
          <w:szCs w:val="28"/>
        </w:rPr>
      </w:pPr>
      <w:r w:rsidRPr="00EA10B2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30.12.2020 № 518-ФЗ  "О внесении изменений в отдельные законодательные акты Российской Федерации", вступившего в силу с 29.06.2021, органы местного самоуправления наделены полномочиями по выявлению правообладателей объектов недвижимости, которые в соответствии со статьей 69 Федерального закона от 13.07.2015 № 218-ФЗ "О государственной регистрации недвижимости" считаются ранее учтенными объектами недвижимости или </w:t>
      </w:r>
      <w:proofErr w:type="gramStart"/>
      <w:r w:rsidRPr="00EA10B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EA10B2">
        <w:rPr>
          <w:rFonts w:ascii="Times New Roman" w:hAnsi="Times New Roman" w:cs="Times New Roman"/>
          <w:sz w:val="28"/>
          <w:szCs w:val="28"/>
        </w:rPr>
        <w:t xml:space="preserve"> о которых могут быть внесены в Единый государственный реестр недвижимости.</w:t>
      </w:r>
    </w:p>
    <w:p w:rsidR="00275E37" w:rsidRDefault="001D3A15" w:rsidP="00EA10B2">
      <w:pPr>
        <w:jc w:val="both"/>
        <w:rPr>
          <w:rFonts w:ascii="Times New Roman" w:hAnsi="Times New Roman" w:cs="Times New Roman"/>
          <w:sz w:val="28"/>
          <w:szCs w:val="28"/>
        </w:rPr>
      </w:pPr>
      <w:r w:rsidRPr="00EA10B2">
        <w:rPr>
          <w:rFonts w:ascii="Times New Roman" w:hAnsi="Times New Roman" w:cs="Times New Roman"/>
          <w:sz w:val="28"/>
          <w:szCs w:val="28"/>
        </w:rPr>
        <w:t>В целях выявления правообладателей ранее учтенных объектов недвижимости Администрацией Иловлинского городского поселения проводятся мероприятия по выявлению правообладателей ранее учтенных объектов недвижимости.</w:t>
      </w:r>
    </w:p>
    <w:p w:rsidR="00275E37" w:rsidRDefault="00275E37" w:rsidP="00EA10B2">
      <w:pPr>
        <w:jc w:val="both"/>
        <w:rPr>
          <w:rFonts w:ascii="Times New Roman" w:hAnsi="Times New Roman" w:cs="Times New Roman"/>
          <w:sz w:val="28"/>
          <w:szCs w:val="28"/>
        </w:rPr>
      </w:pPr>
      <w:r w:rsidRPr="00275E37">
        <w:rPr>
          <w:rFonts w:ascii="Times New Roman" w:hAnsi="Times New Roman" w:cs="Times New Roman"/>
          <w:sz w:val="28"/>
          <w:szCs w:val="28"/>
        </w:rPr>
        <w:t>После проведения мероприятий, предусмотренными частями 1 – 4 статьи 69.1 Администрацией Иловлинского городского поселения был выявлен правообладатель ранее учтенного объекта капитального строительства с кадастровым номером: 34:08:120202:4669, расположенного по адресу: Россия, Волгоградская область, Иловлинский район, р. п. Иловля, пер. Железнодорожников, дом 8.  Собственником вышеуказанного объекта недвижимости является физическое лицо – Фетисова Любовь Михайловна.</w:t>
      </w:r>
    </w:p>
    <w:p w:rsidR="000246A7" w:rsidRPr="00EA10B2" w:rsidRDefault="001D3A15" w:rsidP="00EA10B2">
      <w:pPr>
        <w:jc w:val="both"/>
        <w:rPr>
          <w:rFonts w:ascii="Times New Roman" w:hAnsi="Times New Roman" w:cs="Times New Roman"/>
          <w:sz w:val="28"/>
          <w:szCs w:val="28"/>
        </w:rPr>
      </w:pPr>
      <w:r w:rsidRPr="00EA10B2">
        <w:rPr>
          <w:rFonts w:ascii="Times New Roman" w:hAnsi="Times New Roman" w:cs="Times New Roman"/>
          <w:sz w:val="28"/>
          <w:szCs w:val="28"/>
        </w:rPr>
        <w:t xml:space="preserve"> </w:t>
      </w:r>
      <w:r w:rsidR="00C7695D" w:rsidRPr="00EA10B2">
        <w:rPr>
          <w:rFonts w:ascii="Times New Roman" w:hAnsi="Times New Roman" w:cs="Times New Roman"/>
          <w:sz w:val="28"/>
          <w:szCs w:val="28"/>
        </w:rPr>
        <w:t xml:space="preserve">В </w:t>
      </w:r>
      <w:r w:rsidRPr="00EA10B2">
        <w:rPr>
          <w:rFonts w:ascii="Times New Roman" w:hAnsi="Times New Roman" w:cs="Times New Roman"/>
          <w:sz w:val="28"/>
          <w:szCs w:val="28"/>
        </w:rPr>
        <w:t>соответствии с пунктом 9 части 1 статьи 69.1. орган местного самоуправления размещает в информационно-телекоммуникационной сети «Интернет» на официальном сайте муниципального образования информацию о выявленном  правообладател</w:t>
      </w:r>
      <w:r w:rsidR="00275E37">
        <w:rPr>
          <w:rFonts w:ascii="Times New Roman" w:hAnsi="Times New Roman" w:cs="Times New Roman"/>
          <w:sz w:val="28"/>
          <w:szCs w:val="28"/>
        </w:rPr>
        <w:t>е</w:t>
      </w:r>
      <w:r w:rsidRPr="00EA10B2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недвижимости.</w:t>
      </w:r>
    </w:p>
    <w:p w:rsidR="00275E37" w:rsidRPr="00EA10B2" w:rsidRDefault="00275E37" w:rsidP="00EA10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5E37" w:rsidRPr="00EA10B2" w:rsidSect="00EA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B8"/>
    <w:rsid w:val="000246A7"/>
    <w:rsid w:val="001842B8"/>
    <w:rsid w:val="001D3A15"/>
    <w:rsid w:val="00275E37"/>
    <w:rsid w:val="00497045"/>
    <w:rsid w:val="008B0A08"/>
    <w:rsid w:val="00A87F3A"/>
    <w:rsid w:val="00C7695D"/>
    <w:rsid w:val="00D22070"/>
    <w:rsid w:val="00E826EB"/>
    <w:rsid w:val="00E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Dumcheva</dc:creator>
  <cp:keywords/>
  <dc:description/>
  <cp:lastModifiedBy>Dumcheva</cp:lastModifiedBy>
  <cp:revision>4</cp:revision>
  <dcterms:created xsi:type="dcterms:W3CDTF">2022-08-17T13:22:00Z</dcterms:created>
  <dcterms:modified xsi:type="dcterms:W3CDTF">2022-08-18T10:12:00Z</dcterms:modified>
</cp:coreProperties>
</file>