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01C" w:rsidRDefault="0017701C" w:rsidP="0017701C">
      <w:pPr>
        <w:pStyle w:val="a3"/>
        <w:rPr>
          <w:rFonts w:ascii="Verdana" w:hAnsi="Verdana"/>
          <w:color w:val="052635"/>
          <w:sz w:val="19"/>
          <w:szCs w:val="19"/>
        </w:rPr>
      </w:pPr>
    </w:p>
    <w:p w:rsidR="0017701C" w:rsidRPr="0017701C" w:rsidRDefault="0017701C" w:rsidP="0017701C">
      <w:pPr>
        <w:pStyle w:val="a3"/>
        <w:jc w:val="both"/>
        <w:rPr>
          <w:rFonts w:ascii="Verdana" w:hAnsi="Verdana"/>
          <w:color w:val="052635"/>
          <w:sz w:val="44"/>
          <w:szCs w:val="44"/>
        </w:rPr>
      </w:pPr>
      <w:r w:rsidRPr="0017701C">
        <w:rPr>
          <w:rFonts w:ascii="Verdana" w:hAnsi="Verdana"/>
          <w:noProof/>
          <w:color w:val="052635"/>
          <w:sz w:val="44"/>
          <w:szCs w:val="4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952500"/>
            <wp:effectExtent l="19050" t="0" r="0" b="0"/>
            <wp:wrapSquare wrapText="bothSides"/>
            <wp:docPr id="2" name="Рисунок 2" descr="4534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3434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701C">
        <w:rPr>
          <w:rFonts w:ascii="Verdana" w:hAnsi="Verdana"/>
          <w:color w:val="052635"/>
          <w:sz w:val="44"/>
          <w:szCs w:val="44"/>
        </w:rPr>
        <w:t xml:space="preserve">В Волгоградской области начал работу региональный портал, посвящённый господдержке малого бизнеса. </w:t>
      </w:r>
      <w:r w:rsidRPr="0017701C">
        <w:rPr>
          <w:rFonts w:ascii="Verdana" w:hAnsi="Verdana"/>
          <w:color w:val="052635"/>
          <w:sz w:val="44"/>
          <w:szCs w:val="44"/>
        </w:rPr>
        <w:br/>
        <w:t xml:space="preserve">Портал </w:t>
      </w:r>
      <w:proofErr w:type="spellStart"/>
      <w:r w:rsidRPr="0017701C">
        <w:rPr>
          <w:rFonts w:ascii="Verdana" w:hAnsi="Verdana"/>
          <w:color w:val="052635"/>
          <w:sz w:val="44"/>
          <w:szCs w:val="44"/>
        </w:rPr>
        <w:t>mspvolga.ru</w:t>
      </w:r>
      <w:proofErr w:type="spellEnd"/>
      <w:r w:rsidRPr="0017701C">
        <w:rPr>
          <w:rFonts w:ascii="Verdana" w:hAnsi="Verdana"/>
          <w:color w:val="052635"/>
          <w:sz w:val="44"/>
          <w:szCs w:val="44"/>
        </w:rPr>
        <w:t xml:space="preserve"> ориентирован как на бизнесменов, которые уже работают на территории региона, так и потенциальных предпринимателей.  С помощью портала можно будет найти всю необходимую информацию по актуальным вопросам ведения бизнеса, детальную информацию о действующей в регионе инфраструктуре поддержки МСП, доступных инструментах развития собственного дела, продвижения необходимых товаров и услуг. Размещены контакты организаций, оказывающих поддержку предпринимателям, а так же в </w:t>
      </w:r>
      <w:proofErr w:type="spellStart"/>
      <w:r w:rsidRPr="0017701C">
        <w:rPr>
          <w:rFonts w:ascii="Verdana" w:hAnsi="Verdana"/>
          <w:color w:val="052635"/>
          <w:sz w:val="44"/>
          <w:szCs w:val="44"/>
        </w:rPr>
        <w:t>онлайн-режиме</w:t>
      </w:r>
      <w:proofErr w:type="spellEnd"/>
      <w:r w:rsidRPr="0017701C">
        <w:rPr>
          <w:rFonts w:ascii="Verdana" w:hAnsi="Verdana"/>
          <w:color w:val="052635"/>
          <w:sz w:val="44"/>
          <w:szCs w:val="44"/>
        </w:rPr>
        <w:t xml:space="preserve"> записаться на консультацию по существующим вопросам, подать заявку на получение финансовой помощи. </w:t>
      </w:r>
    </w:p>
    <w:p w:rsidR="00004290" w:rsidRPr="0017701C" w:rsidRDefault="00004290" w:rsidP="0017701C">
      <w:pPr>
        <w:jc w:val="both"/>
        <w:rPr>
          <w:sz w:val="44"/>
          <w:szCs w:val="44"/>
        </w:rPr>
      </w:pPr>
    </w:p>
    <w:sectPr w:rsidR="00004290" w:rsidRPr="00177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01C"/>
    <w:rsid w:val="00004290"/>
    <w:rsid w:val="0017701C"/>
    <w:rsid w:val="00C3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2019-04-02T06:47:00Z</dcterms:created>
  <dcterms:modified xsi:type="dcterms:W3CDTF">2019-04-02T08:59:00Z</dcterms:modified>
</cp:coreProperties>
</file>