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10" w:rsidRPr="00216810" w:rsidRDefault="00216810" w:rsidP="00216810">
      <w:pPr>
        <w:ind w:firstLine="0"/>
        <w:jc w:val="right"/>
        <w:rPr>
          <w:rFonts w:eastAsia="Times New Roman"/>
          <w:sz w:val="32"/>
          <w:szCs w:val="32"/>
        </w:rPr>
      </w:pPr>
      <w:r w:rsidRPr="00216810">
        <w:rPr>
          <w:rFonts w:eastAsia="Times New Roman"/>
          <w:sz w:val="24"/>
          <w:szCs w:val="24"/>
        </w:rPr>
        <w:t xml:space="preserve">                                                                                   </w:t>
      </w:r>
      <w:r w:rsidRPr="00216810">
        <w:rPr>
          <w:rFonts w:eastAsia="Times New Roman"/>
          <w:sz w:val="32"/>
          <w:szCs w:val="32"/>
        </w:rPr>
        <w:t>УТВЕРЖДЕНА</w:t>
      </w:r>
    </w:p>
    <w:p w:rsidR="00216810" w:rsidRPr="00216810" w:rsidRDefault="00216810" w:rsidP="00216810">
      <w:pPr>
        <w:ind w:firstLine="0"/>
        <w:jc w:val="right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                                                         Постановлением Главы </w:t>
      </w:r>
    </w:p>
    <w:p w:rsidR="00216810" w:rsidRPr="00216810" w:rsidRDefault="00216810" w:rsidP="00216810">
      <w:pPr>
        <w:ind w:firstLine="0"/>
        <w:jc w:val="right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                                                         Иловлинского городского поселения</w:t>
      </w:r>
    </w:p>
    <w:p w:rsidR="00216810" w:rsidRPr="00216810" w:rsidRDefault="00216810" w:rsidP="00216810">
      <w:pPr>
        <w:ind w:firstLine="0"/>
        <w:jc w:val="right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                                                         № 66       от 21.05.2010 года</w:t>
      </w:r>
    </w:p>
    <w:p w:rsidR="00216810" w:rsidRPr="00216810" w:rsidRDefault="00216810" w:rsidP="00216810">
      <w:pPr>
        <w:ind w:firstLine="0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16"/>
          <w:szCs w:val="16"/>
        </w:rPr>
      </w:pPr>
      <w:r w:rsidRPr="00216810">
        <w:rPr>
          <w:rFonts w:eastAsia="Times New Roman"/>
          <w:b/>
          <w:sz w:val="40"/>
          <w:szCs w:val="40"/>
        </w:rPr>
        <w:t xml:space="preserve">П Р О Г Р А М </w:t>
      </w:r>
      <w:proofErr w:type="spellStart"/>
      <w:proofErr w:type="gramStart"/>
      <w:r w:rsidRPr="00216810">
        <w:rPr>
          <w:rFonts w:eastAsia="Times New Roman"/>
          <w:b/>
          <w:sz w:val="40"/>
          <w:szCs w:val="40"/>
        </w:rPr>
        <w:t>М</w:t>
      </w:r>
      <w:proofErr w:type="spellEnd"/>
      <w:proofErr w:type="gramEnd"/>
      <w:r w:rsidRPr="00216810">
        <w:rPr>
          <w:rFonts w:eastAsia="Times New Roman"/>
          <w:b/>
          <w:sz w:val="40"/>
          <w:szCs w:val="40"/>
        </w:rPr>
        <w:t xml:space="preserve"> А</w:t>
      </w:r>
    </w:p>
    <w:p w:rsidR="00216810" w:rsidRPr="00216810" w:rsidRDefault="00216810" w:rsidP="00216810">
      <w:pPr>
        <w:ind w:firstLine="0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szCs w:val="24"/>
        </w:rPr>
      </w:pPr>
      <w:r w:rsidRPr="00216810">
        <w:rPr>
          <w:rFonts w:eastAsia="Times New Roman"/>
          <w:b/>
          <w:sz w:val="24"/>
          <w:szCs w:val="24"/>
        </w:rPr>
        <w:t xml:space="preserve">ЭНЕРГОСБЕРЕЖЕНИЕ И ПОВЫШЕНИЯ </w:t>
      </w:r>
      <w:proofErr w:type="gramStart"/>
      <w:r w:rsidRPr="00216810">
        <w:rPr>
          <w:rFonts w:eastAsia="Times New Roman"/>
          <w:b/>
          <w:sz w:val="24"/>
          <w:szCs w:val="24"/>
        </w:rPr>
        <w:t>ЭНЕРГЕТИЧЕСКОЙ</w:t>
      </w:r>
      <w:proofErr w:type="gramEnd"/>
      <w:r w:rsidRPr="00216810">
        <w:rPr>
          <w:rFonts w:eastAsia="Times New Roman"/>
          <w:b/>
          <w:sz w:val="24"/>
          <w:szCs w:val="24"/>
        </w:rPr>
        <w:t xml:space="preserve">     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szCs w:val="24"/>
        </w:rPr>
      </w:pPr>
      <w:r w:rsidRPr="00216810">
        <w:rPr>
          <w:rFonts w:eastAsia="Times New Roman"/>
          <w:b/>
          <w:sz w:val="24"/>
          <w:szCs w:val="24"/>
        </w:rPr>
        <w:t>ЭФФЕКТИВНОСТИ ИЛОВЛИНСКОГО ГОРОДСКОГО ПОСЕЛЕНИЯ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szCs w:val="24"/>
        </w:rPr>
      </w:pPr>
      <w:r w:rsidRPr="00216810">
        <w:rPr>
          <w:rFonts w:eastAsia="Times New Roman"/>
          <w:b/>
          <w:sz w:val="24"/>
          <w:szCs w:val="24"/>
        </w:rPr>
        <w:t>НА 2010-2020 ГОДЫ.</w:t>
      </w:r>
    </w:p>
    <w:p w:rsidR="00216810" w:rsidRPr="00216810" w:rsidRDefault="00216810" w:rsidP="00216810">
      <w:pPr>
        <w:ind w:firstLine="0"/>
        <w:jc w:val="center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4D213F" w:rsidRPr="00216810" w:rsidRDefault="004D213F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sz w:val="32"/>
          <w:szCs w:val="32"/>
        </w:rPr>
      </w:pPr>
      <w:r w:rsidRPr="00216810">
        <w:rPr>
          <w:rFonts w:eastAsia="Times New Roman"/>
          <w:sz w:val="32"/>
          <w:szCs w:val="32"/>
        </w:rPr>
        <w:t>Иловля 2010 г.</w:t>
      </w:r>
    </w:p>
    <w:p w:rsidR="00216810" w:rsidRDefault="00216810" w:rsidP="00216810">
      <w:pPr>
        <w:ind w:firstLine="0"/>
        <w:jc w:val="center"/>
        <w:rPr>
          <w:rFonts w:eastAsia="Times New Roman"/>
          <w:sz w:val="32"/>
          <w:szCs w:val="32"/>
        </w:rPr>
      </w:pPr>
    </w:p>
    <w:p w:rsidR="004D213F" w:rsidRPr="00216810" w:rsidRDefault="004D213F" w:rsidP="00216810">
      <w:pPr>
        <w:ind w:firstLine="0"/>
        <w:jc w:val="center"/>
        <w:rPr>
          <w:rFonts w:eastAsia="Times New Roman"/>
          <w:sz w:val="32"/>
          <w:szCs w:val="32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lastRenderedPageBreak/>
        <w:t>1. ПАСПОРТ ПРОГРАММЫ</w:t>
      </w:r>
    </w:p>
    <w:p w:rsidR="00216810" w:rsidRPr="00216810" w:rsidRDefault="00216810" w:rsidP="00216810">
      <w:pPr>
        <w:ind w:firstLine="0"/>
        <w:jc w:val="center"/>
        <w:rPr>
          <w:rFonts w:eastAsia="Times New Roman"/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000"/>
      </w:tblGrid>
      <w:tr w:rsidR="00216810" w:rsidRPr="00216810" w:rsidTr="004D213F">
        <w:tc>
          <w:tcPr>
            <w:tcW w:w="4068" w:type="dxa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1.  Наименование программы</w:t>
            </w:r>
          </w:p>
        </w:tc>
        <w:tc>
          <w:tcPr>
            <w:tcW w:w="6000" w:type="dxa"/>
          </w:tcPr>
          <w:p w:rsidR="00216810" w:rsidRPr="00216810" w:rsidRDefault="00216810" w:rsidP="004D213F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Программа «Энергосбережения и повышения энергетической эффективности Иловлинского городского поселения» на 2010-2020 годы.</w:t>
            </w:r>
          </w:p>
        </w:tc>
      </w:tr>
      <w:tr w:rsidR="00216810" w:rsidRPr="00216810" w:rsidTr="004D213F">
        <w:tc>
          <w:tcPr>
            <w:tcW w:w="4068" w:type="dxa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2.  Заказчик Программы</w:t>
            </w:r>
          </w:p>
        </w:tc>
        <w:tc>
          <w:tcPr>
            <w:tcW w:w="6000" w:type="dxa"/>
          </w:tcPr>
          <w:p w:rsidR="00216810" w:rsidRPr="00216810" w:rsidRDefault="00216810" w:rsidP="004D213F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Администрация Иловлинского городского поселения</w:t>
            </w:r>
          </w:p>
        </w:tc>
      </w:tr>
      <w:tr w:rsidR="00216810" w:rsidRPr="00216810" w:rsidTr="004D213F">
        <w:tc>
          <w:tcPr>
            <w:tcW w:w="4068" w:type="dxa"/>
          </w:tcPr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3.  Основание для разработки программы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00" w:type="dxa"/>
          </w:tcPr>
          <w:p w:rsidR="00216810" w:rsidRPr="00216810" w:rsidRDefault="00216810" w:rsidP="004D213F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Федеральный закон от 23 ноября 2009г. №261-ФЗ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      </w:r>
          </w:p>
        </w:tc>
      </w:tr>
      <w:tr w:rsidR="00216810" w:rsidRPr="00216810" w:rsidTr="004D213F">
        <w:tc>
          <w:tcPr>
            <w:tcW w:w="4068" w:type="dxa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4.  Основной разработчик программы</w:t>
            </w:r>
          </w:p>
        </w:tc>
        <w:tc>
          <w:tcPr>
            <w:tcW w:w="6000" w:type="dxa"/>
          </w:tcPr>
          <w:p w:rsidR="00216810" w:rsidRPr="00216810" w:rsidRDefault="00216810" w:rsidP="004D213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Администрация Иловлинского городского поселения</w:t>
            </w:r>
          </w:p>
        </w:tc>
      </w:tr>
      <w:tr w:rsidR="00216810" w:rsidRPr="00216810" w:rsidTr="004D213F">
        <w:trPr>
          <w:trHeight w:val="2106"/>
        </w:trPr>
        <w:tc>
          <w:tcPr>
            <w:tcW w:w="4068" w:type="dxa"/>
          </w:tcPr>
          <w:p w:rsidR="00216810" w:rsidRPr="00216810" w:rsidRDefault="00216810" w:rsidP="004D213F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5.  Должностное лицо, утвердившее Программу (дата утверждения), или наименование и номер соответствующего нормативного документа</w:t>
            </w:r>
          </w:p>
        </w:tc>
        <w:tc>
          <w:tcPr>
            <w:tcW w:w="6000" w:type="dxa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 xml:space="preserve"> Глава Иловлинского городского поселения</w:t>
            </w:r>
          </w:p>
        </w:tc>
      </w:tr>
      <w:tr w:rsidR="00216810" w:rsidRPr="00216810" w:rsidTr="004D213F">
        <w:tc>
          <w:tcPr>
            <w:tcW w:w="4068" w:type="dxa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6.  Цели и задачи Программы</w:t>
            </w:r>
          </w:p>
        </w:tc>
        <w:tc>
          <w:tcPr>
            <w:tcW w:w="6000" w:type="dxa"/>
          </w:tcPr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216810">
              <w:rPr>
                <w:spacing w:val="-4"/>
                <w:sz w:val="28"/>
                <w:szCs w:val="28"/>
                <w:lang w:eastAsia="en-US"/>
              </w:rPr>
              <w:t>цели Программы: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216810">
              <w:rPr>
                <w:spacing w:val="-4"/>
                <w:sz w:val="28"/>
                <w:szCs w:val="28"/>
                <w:lang w:eastAsia="en-US"/>
              </w:rPr>
              <w:t xml:space="preserve"> - </w:t>
            </w:r>
            <w:r w:rsidRPr="00216810">
              <w:rPr>
                <w:sz w:val="28"/>
                <w:szCs w:val="28"/>
                <w:lang w:eastAsia="en-US"/>
              </w:rPr>
              <w:t>уменьшение объема потребления используемых энергетических ресурсов;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216810">
              <w:rPr>
                <w:sz w:val="28"/>
                <w:szCs w:val="28"/>
                <w:lang w:eastAsia="en-US"/>
              </w:rPr>
              <w:t xml:space="preserve"> - увеличение полезного эффекта от использования энергетических ресурсов;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216810">
              <w:rPr>
                <w:sz w:val="28"/>
                <w:szCs w:val="28"/>
                <w:lang w:eastAsia="en-US"/>
              </w:rPr>
              <w:t xml:space="preserve"> - обеспечение учета производства и потребления  энергетических ресурсов и контроль над их рациональным использованием;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  <w:lang w:eastAsia="en-US"/>
              </w:rPr>
            </w:pP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216810">
              <w:rPr>
                <w:sz w:val="28"/>
                <w:szCs w:val="28"/>
                <w:lang w:eastAsia="en-US"/>
              </w:rPr>
              <w:t>Задачи Программы: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216810">
              <w:rPr>
                <w:sz w:val="28"/>
                <w:szCs w:val="28"/>
                <w:lang w:eastAsia="en-US"/>
              </w:rPr>
              <w:t xml:space="preserve"> -   реализация организационных, правовых, технических, технологических, экономических, и иных мер, направленных на  </w:t>
            </w:r>
            <w:r w:rsidRPr="00216810">
              <w:rPr>
                <w:spacing w:val="-4"/>
                <w:sz w:val="28"/>
                <w:szCs w:val="28"/>
                <w:lang w:eastAsia="en-US"/>
              </w:rPr>
              <w:t xml:space="preserve">снижение количества потребления энергоресурсов, себестоимости оказываемых  услуг при повышении их качества, экономии топливно-энергетических ресурсов, снижении непроизводительных затрат, обеспечении стабильности и бесперебойности работы объектов, внедрение </w:t>
            </w:r>
            <w:proofErr w:type="spellStart"/>
            <w:r w:rsidRPr="00216810">
              <w:rPr>
                <w:spacing w:val="-4"/>
                <w:sz w:val="28"/>
                <w:szCs w:val="28"/>
                <w:lang w:eastAsia="en-US"/>
              </w:rPr>
              <w:t>энерго</w:t>
            </w:r>
            <w:proofErr w:type="spellEnd"/>
            <w:r w:rsidRPr="00216810">
              <w:rPr>
                <w:spacing w:val="-4"/>
                <w:sz w:val="28"/>
                <w:szCs w:val="28"/>
                <w:lang w:eastAsia="en-US"/>
              </w:rPr>
              <w:t xml:space="preserve">-, ресурсосберегающих технологий; 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216810">
              <w:rPr>
                <w:spacing w:val="-4"/>
                <w:sz w:val="28"/>
                <w:szCs w:val="28"/>
                <w:lang w:eastAsia="en-US"/>
              </w:rPr>
              <w:t xml:space="preserve"> -   обновление основных фондов на основе применения новых технологий, материалов, оборудования;</w:t>
            </w:r>
          </w:p>
          <w:p w:rsidR="00216810" w:rsidRPr="00216810" w:rsidRDefault="00216810" w:rsidP="004D21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216810">
              <w:rPr>
                <w:spacing w:val="-4"/>
                <w:sz w:val="28"/>
                <w:szCs w:val="28"/>
                <w:lang w:eastAsia="en-US"/>
              </w:rPr>
              <w:t xml:space="preserve"> - привлечение средств внебюджетных </w:t>
            </w:r>
            <w:r w:rsidRPr="00216810">
              <w:rPr>
                <w:spacing w:val="-4"/>
                <w:sz w:val="28"/>
                <w:szCs w:val="28"/>
                <w:lang w:eastAsia="en-US"/>
              </w:rPr>
              <w:lastRenderedPageBreak/>
              <w:t>источников (в том числе сре</w:t>
            </w:r>
            <w:proofErr w:type="gramStart"/>
            <w:r w:rsidRPr="00216810">
              <w:rPr>
                <w:spacing w:val="-4"/>
                <w:sz w:val="28"/>
                <w:szCs w:val="28"/>
                <w:lang w:eastAsia="en-US"/>
              </w:rPr>
              <w:t>дств пр</w:t>
            </w:r>
            <w:proofErr w:type="gramEnd"/>
            <w:r w:rsidRPr="00216810">
              <w:rPr>
                <w:spacing w:val="-4"/>
                <w:sz w:val="28"/>
                <w:szCs w:val="28"/>
                <w:lang w:eastAsia="en-US"/>
              </w:rPr>
              <w:t>едприятий, частных  инвесторов, кредитных средств и личных средств граждан)  для  финансирования запланированных мероприятий.</w:t>
            </w:r>
          </w:p>
        </w:tc>
      </w:tr>
      <w:tr w:rsidR="00216810" w:rsidRPr="00216810" w:rsidTr="004D213F">
        <w:tc>
          <w:tcPr>
            <w:tcW w:w="4068" w:type="dxa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lastRenderedPageBreak/>
              <w:t xml:space="preserve">7.  Целевые индикаторы и показатели  Программы  </w:t>
            </w:r>
          </w:p>
        </w:tc>
        <w:tc>
          <w:tcPr>
            <w:tcW w:w="6000" w:type="dxa"/>
          </w:tcPr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pacing w:val="-4"/>
                <w:sz w:val="28"/>
                <w:szCs w:val="28"/>
                <w:lang w:eastAsia="en-US"/>
              </w:rPr>
            </w:pPr>
            <w:r w:rsidRPr="00216810">
              <w:rPr>
                <w:spacing w:val="-4"/>
                <w:sz w:val="28"/>
                <w:szCs w:val="28"/>
                <w:lang w:eastAsia="en-US"/>
              </w:rPr>
              <w:t>сокращение потребления энергоресурсов:</w:t>
            </w:r>
          </w:p>
          <w:p w:rsidR="00216810" w:rsidRPr="00216810" w:rsidRDefault="00216810" w:rsidP="00216810">
            <w:pPr>
              <w:ind w:firstLine="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216810">
              <w:rPr>
                <w:rFonts w:eastAsia="Times New Roman"/>
                <w:spacing w:val="-4"/>
                <w:sz w:val="28"/>
                <w:szCs w:val="28"/>
              </w:rPr>
              <w:t xml:space="preserve"> - топлива, </w:t>
            </w:r>
            <w:proofErr w:type="spellStart"/>
            <w:r w:rsidRPr="00216810">
              <w:rPr>
                <w:rFonts w:eastAsia="Times New Roman"/>
                <w:spacing w:val="-4"/>
                <w:sz w:val="28"/>
                <w:szCs w:val="28"/>
              </w:rPr>
              <w:t>т.у.т</w:t>
            </w:r>
            <w:proofErr w:type="spellEnd"/>
            <w:r w:rsidRPr="00216810">
              <w:rPr>
                <w:rFonts w:eastAsia="Times New Roman"/>
                <w:spacing w:val="-4"/>
                <w:sz w:val="28"/>
                <w:szCs w:val="28"/>
              </w:rPr>
              <w:t xml:space="preserve">.;                  </w:t>
            </w:r>
          </w:p>
          <w:p w:rsidR="00216810" w:rsidRPr="00216810" w:rsidRDefault="00216810" w:rsidP="00216810">
            <w:pPr>
              <w:ind w:right="-142" w:firstLine="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216810">
              <w:rPr>
                <w:rFonts w:eastAsia="Times New Roman"/>
                <w:spacing w:val="-4"/>
                <w:sz w:val="28"/>
                <w:szCs w:val="28"/>
              </w:rPr>
              <w:t xml:space="preserve"> - электроэнергии, </w:t>
            </w:r>
            <w:proofErr w:type="spellStart"/>
            <w:r w:rsidRPr="00216810">
              <w:rPr>
                <w:rFonts w:eastAsia="Times New Roman"/>
                <w:spacing w:val="-4"/>
                <w:sz w:val="28"/>
                <w:szCs w:val="28"/>
              </w:rPr>
              <w:t>тыс</w:t>
            </w:r>
            <w:proofErr w:type="gramStart"/>
            <w:r w:rsidRPr="00216810">
              <w:rPr>
                <w:rFonts w:eastAsia="Times New Roman"/>
                <w:spacing w:val="-4"/>
                <w:sz w:val="28"/>
                <w:szCs w:val="28"/>
              </w:rPr>
              <w:t>.к</w:t>
            </w:r>
            <w:proofErr w:type="gramEnd"/>
            <w:r w:rsidRPr="00216810">
              <w:rPr>
                <w:rFonts w:eastAsia="Times New Roman"/>
                <w:spacing w:val="-4"/>
                <w:sz w:val="28"/>
                <w:szCs w:val="28"/>
              </w:rPr>
              <w:t>Вт.ч</w:t>
            </w:r>
            <w:proofErr w:type="spellEnd"/>
            <w:r w:rsidRPr="00216810">
              <w:rPr>
                <w:rFonts w:eastAsia="Times New Roman"/>
                <w:spacing w:val="-4"/>
                <w:sz w:val="28"/>
                <w:szCs w:val="28"/>
              </w:rPr>
              <w:t>;</w:t>
            </w:r>
          </w:p>
          <w:p w:rsidR="00216810" w:rsidRPr="00216810" w:rsidRDefault="00216810" w:rsidP="00216810">
            <w:pPr>
              <w:ind w:right="-142" w:firstLine="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216810">
              <w:rPr>
                <w:rFonts w:eastAsia="Times New Roman"/>
                <w:spacing w:val="-4"/>
                <w:sz w:val="28"/>
                <w:szCs w:val="28"/>
              </w:rPr>
              <w:t xml:space="preserve"> - воды, тыс</w:t>
            </w:r>
            <w:proofErr w:type="gramStart"/>
            <w:r w:rsidRPr="00216810">
              <w:rPr>
                <w:rFonts w:eastAsia="Times New Roman"/>
                <w:spacing w:val="-4"/>
                <w:sz w:val="28"/>
                <w:szCs w:val="28"/>
              </w:rPr>
              <w:t>.м</w:t>
            </w:r>
            <w:proofErr w:type="gramEnd"/>
            <w:r w:rsidRPr="00216810">
              <w:rPr>
                <w:rFonts w:eastAsia="Times New Roman"/>
                <w:spacing w:val="-4"/>
                <w:sz w:val="28"/>
                <w:szCs w:val="28"/>
                <w:vertAlign w:val="superscript"/>
              </w:rPr>
              <w:t>3</w:t>
            </w:r>
            <w:r w:rsidRPr="00216810">
              <w:rPr>
                <w:rFonts w:eastAsia="Times New Roman"/>
                <w:spacing w:val="-4"/>
                <w:sz w:val="28"/>
                <w:szCs w:val="28"/>
              </w:rPr>
              <w:t xml:space="preserve">   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  <w:spacing w:val="-4"/>
                <w:sz w:val="28"/>
                <w:szCs w:val="28"/>
              </w:rPr>
            </w:pPr>
            <w:r w:rsidRPr="00216810">
              <w:rPr>
                <w:rFonts w:eastAsia="Times New Roman"/>
                <w:spacing w:val="-4"/>
                <w:sz w:val="28"/>
                <w:szCs w:val="28"/>
              </w:rPr>
              <w:t xml:space="preserve">   увеличение общего  количества  многоквартирных домов, объектов бюджетной сферы оборудованных коллективными (общедомовыми) приборами учета коммунальных ресурсов, ед.;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  <w:spacing w:val="-4"/>
                <w:sz w:val="28"/>
                <w:szCs w:val="28"/>
              </w:rPr>
            </w:pPr>
            <w:r w:rsidRPr="00216810">
              <w:rPr>
                <w:rFonts w:eastAsia="Times New Roman"/>
                <w:spacing w:val="-4"/>
                <w:sz w:val="28"/>
                <w:szCs w:val="28"/>
              </w:rPr>
              <w:t xml:space="preserve">    выявление бесхозяйных объектов и управление ими; </w:t>
            </w:r>
          </w:p>
          <w:p w:rsidR="00216810" w:rsidRPr="00216810" w:rsidRDefault="00216810" w:rsidP="004D213F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pacing w:val="-4"/>
                <w:sz w:val="28"/>
                <w:szCs w:val="28"/>
              </w:rPr>
              <w:t xml:space="preserve">    стимулирование производителей и потре</w:t>
            </w:r>
            <w:r w:rsidR="004D213F">
              <w:rPr>
                <w:rFonts w:eastAsia="Times New Roman"/>
                <w:spacing w:val="-4"/>
                <w:sz w:val="28"/>
                <w:szCs w:val="28"/>
              </w:rPr>
              <w:t>бителей энергетических ресурсов.</w:t>
            </w:r>
          </w:p>
        </w:tc>
      </w:tr>
      <w:tr w:rsidR="00216810" w:rsidRPr="00216810" w:rsidTr="004D213F">
        <w:tc>
          <w:tcPr>
            <w:tcW w:w="4068" w:type="dxa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8.  Характеристика Программных мероприятий.</w:t>
            </w:r>
          </w:p>
        </w:tc>
        <w:tc>
          <w:tcPr>
            <w:tcW w:w="6000" w:type="dxa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Предусматриваемые к реализации мероприятия Программы: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1) энергосбережение и повышение энергетической эффективности жилищного фонда;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2) энергосбережение и повышение энергетической эффективности систем коммунальной инфраструктуры;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3)  энергосбережение в организациях с участием муниципального образования и повышению энергетической эффективности этих организаций;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4)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 xml:space="preserve">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 xml:space="preserve"> 5) 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объектов;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 xml:space="preserve">6) стимулированию производителей и потребителей энергетических ресурсов, организаций, проводить мероприятия по </w:t>
            </w:r>
            <w:r w:rsidRPr="00216810">
              <w:rPr>
                <w:rFonts w:eastAsia="Times New Roman"/>
                <w:sz w:val="28"/>
                <w:szCs w:val="28"/>
              </w:rPr>
              <w:lastRenderedPageBreak/>
              <w:t>энергосбережению ресурсов, повышению энергетической эффективности, сокращению потерь энергетических ресурсов;</w:t>
            </w:r>
          </w:p>
          <w:p w:rsidR="00216810" w:rsidRPr="00216810" w:rsidRDefault="00216810" w:rsidP="004D213F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7)       иные мероприятия определенные органом местного самоуправления вопросам</w:t>
            </w:r>
            <w:r w:rsidR="004D213F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16810" w:rsidRPr="00216810" w:rsidTr="004D213F">
        <w:tc>
          <w:tcPr>
            <w:tcW w:w="4068" w:type="dxa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lastRenderedPageBreak/>
              <w:t>9.  Сроки реализации Программы</w:t>
            </w:r>
          </w:p>
        </w:tc>
        <w:tc>
          <w:tcPr>
            <w:tcW w:w="6000" w:type="dxa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216810">
              <w:rPr>
                <w:rFonts w:eastAsia="Times New Roman"/>
                <w:sz w:val="28"/>
                <w:szCs w:val="28"/>
              </w:rPr>
              <w:t xml:space="preserve"> - этап 2010 – 2015 годы</w:t>
            </w:r>
          </w:p>
          <w:p w:rsidR="00216810" w:rsidRPr="00216810" w:rsidRDefault="00216810" w:rsidP="004D213F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216810">
              <w:rPr>
                <w:rFonts w:eastAsia="Times New Roman"/>
                <w:sz w:val="28"/>
                <w:szCs w:val="28"/>
              </w:rPr>
              <w:t xml:space="preserve"> – этап 2016 – 2020 годы</w:t>
            </w:r>
          </w:p>
        </w:tc>
      </w:tr>
      <w:tr w:rsidR="00216810" w:rsidRPr="00216810" w:rsidTr="004D213F">
        <w:tc>
          <w:tcPr>
            <w:tcW w:w="4068" w:type="dxa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10. Источники финансирования</w:t>
            </w:r>
          </w:p>
        </w:tc>
        <w:tc>
          <w:tcPr>
            <w:tcW w:w="6000" w:type="dxa"/>
          </w:tcPr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216810">
              <w:rPr>
                <w:sz w:val="28"/>
                <w:szCs w:val="28"/>
                <w:lang w:eastAsia="en-US"/>
              </w:rPr>
              <w:t>1. Бюджет Иловлинского городского поселения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216810">
              <w:rPr>
                <w:sz w:val="28"/>
                <w:szCs w:val="28"/>
                <w:lang w:eastAsia="en-US"/>
              </w:rPr>
              <w:t>2. Областной бюджет.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216810">
              <w:rPr>
                <w:sz w:val="28"/>
                <w:szCs w:val="28"/>
                <w:lang w:eastAsia="en-US"/>
              </w:rPr>
              <w:t>3.Внебюджетные источники.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216810">
              <w:rPr>
                <w:sz w:val="28"/>
                <w:szCs w:val="28"/>
                <w:lang w:eastAsia="en-US"/>
              </w:rPr>
              <w:t>Средства на осуществление мероприятий, предусмотренных Программой, подлежат корректировке в соответствии с положением о бюджете Иловлинского городского поселения на соответствующий финансовый год.</w:t>
            </w:r>
          </w:p>
        </w:tc>
      </w:tr>
      <w:tr w:rsidR="00216810" w:rsidRPr="00216810" w:rsidTr="004D213F">
        <w:tc>
          <w:tcPr>
            <w:tcW w:w="4068" w:type="dxa"/>
          </w:tcPr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 w:rsidRPr="00216810">
              <w:rPr>
                <w:sz w:val="28"/>
                <w:szCs w:val="28"/>
                <w:lang w:eastAsia="en-US"/>
              </w:rPr>
              <w:t xml:space="preserve">11.  Ожидаемые конечные результаты реализации программы и показатели </w:t>
            </w:r>
          </w:p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 w:rsidRPr="00216810">
              <w:rPr>
                <w:sz w:val="28"/>
                <w:szCs w:val="28"/>
                <w:lang w:eastAsia="en-US"/>
              </w:rPr>
              <w:t xml:space="preserve">социально-экономической 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эффективности</w:t>
            </w:r>
          </w:p>
        </w:tc>
        <w:tc>
          <w:tcPr>
            <w:tcW w:w="6000" w:type="dxa"/>
          </w:tcPr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216810">
              <w:rPr>
                <w:sz w:val="28"/>
                <w:szCs w:val="28"/>
                <w:lang w:eastAsia="en-US"/>
              </w:rPr>
              <w:t>Стимулирование рационального   и   эффективного использования энергоресурсов,</w:t>
            </w:r>
          </w:p>
          <w:p w:rsidR="00216810" w:rsidRPr="00216810" w:rsidRDefault="00216810" w:rsidP="004D213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216810">
              <w:rPr>
                <w:sz w:val="28"/>
                <w:szCs w:val="28"/>
                <w:lang w:eastAsia="en-US"/>
              </w:rPr>
              <w:t>снижение  расходов на отопление и горячее  водоснабжение  бюджетных объектов  и  жилого  фонда  на  30%,   холодного водоснабжения  -  на  10%,  снижение    расходов на  электроэнергию.</w:t>
            </w:r>
          </w:p>
        </w:tc>
      </w:tr>
      <w:tr w:rsidR="00216810" w:rsidRPr="00216810" w:rsidTr="004D213F">
        <w:tc>
          <w:tcPr>
            <w:tcW w:w="4068" w:type="dxa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 xml:space="preserve">12.   Исполнители программы         </w:t>
            </w:r>
          </w:p>
        </w:tc>
        <w:tc>
          <w:tcPr>
            <w:tcW w:w="6000" w:type="dxa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 xml:space="preserve"> Администрация  Иловлинского городского поселения;     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 xml:space="preserve">  Предприятия и учреждения Иловлинского городского поселения, муниципального района;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 xml:space="preserve">  Собственники имущества.       </w:t>
            </w:r>
          </w:p>
        </w:tc>
      </w:tr>
      <w:tr w:rsidR="00216810" w:rsidRPr="00216810" w:rsidTr="004D213F">
        <w:tc>
          <w:tcPr>
            <w:tcW w:w="4068" w:type="dxa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 xml:space="preserve">13.   Контроль над исполнением  программы                        </w:t>
            </w:r>
          </w:p>
        </w:tc>
        <w:tc>
          <w:tcPr>
            <w:tcW w:w="6000" w:type="dxa"/>
          </w:tcPr>
          <w:p w:rsidR="00216810" w:rsidRPr="00216810" w:rsidRDefault="00216810" w:rsidP="00216810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 xml:space="preserve">  Контроль над исполнением  программы осуществляет   Глава  Иловлинского городского поселения в соответствии полномочий поселения; 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 xml:space="preserve">  Уполномоченные органы.                </w:t>
            </w:r>
          </w:p>
        </w:tc>
      </w:tr>
    </w:tbl>
    <w:p w:rsidR="00216810" w:rsidRPr="00216810" w:rsidRDefault="00216810" w:rsidP="00216810">
      <w:pPr>
        <w:ind w:firstLine="0"/>
        <w:jc w:val="center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</w:rPr>
      </w:pPr>
      <w:r w:rsidRPr="00216810">
        <w:rPr>
          <w:rFonts w:eastAsia="Times New Roman"/>
          <w:b/>
          <w:sz w:val="28"/>
          <w:szCs w:val="28"/>
        </w:rPr>
        <w:t>2. Введение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</w:p>
    <w:p w:rsidR="00216810" w:rsidRPr="00216810" w:rsidRDefault="00216810" w:rsidP="004D213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Настоящая Программа </w:t>
      </w:r>
      <w:r w:rsidRPr="00216810">
        <w:rPr>
          <w:rFonts w:eastAsia="Times New Roman"/>
          <w:b/>
          <w:sz w:val="28"/>
          <w:szCs w:val="28"/>
        </w:rPr>
        <w:t xml:space="preserve">«Энергосбережения и повышения энергетической эффективности Иловлинского городского поселения» </w:t>
      </w:r>
      <w:r w:rsidRPr="00216810">
        <w:rPr>
          <w:rFonts w:eastAsia="Times New Roman"/>
          <w:sz w:val="28"/>
          <w:szCs w:val="28"/>
        </w:rPr>
        <w:t>на 2010-2020 годы разработана в целях создания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Программа разработана в соответствии Федерального Закона № 261-ФЗ от 23 ноября 2009 года «Об энергосбережении и о повышении экономической эффективности и о внесении изменений в отдельные законодательные акты Российской Федерации». 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Действие настоящей Программы распространяется на деятельность, связанную с использованием энергетических ресурсов.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Положения настоящей Программы, установленные в отношении энергетических ресурсов, применяются в отношении энергии, которая используется или может быть </w:t>
      </w:r>
      <w:r w:rsidRPr="00216810">
        <w:rPr>
          <w:rFonts w:eastAsia="Times New Roman"/>
          <w:sz w:val="28"/>
          <w:szCs w:val="28"/>
        </w:rPr>
        <w:lastRenderedPageBreak/>
        <w:t xml:space="preserve">использована при осуществлении хозяйственной и иной деятельности, подаваемой, передаваемой, потребляемой с использованием централизованных систем. 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Положения настоящей Программы, установленные в отношении организаций, осуществляющих регулируемые виды деятельности, применяются к осуществляемым этими организациями регулируемым видам деятельности.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32"/>
          <w:szCs w:val="32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216810">
        <w:rPr>
          <w:rFonts w:eastAsia="Times New Roman"/>
          <w:b/>
          <w:sz w:val="28"/>
          <w:szCs w:val="28"/>
        </w:rPr>
        <w:t>3. Термины и определения, используемые в программе.</w:t>
      </w:r>
    </w:p>
    <w:p w:rsidR="00216810" w:rsidRPr="00216810" w:rsidRDefault="00216810" w:rsidP="00216810">
      <w:pPr>
        <w:ind w:firstLine="0"/>
        <w:jc w:val="center"/>
        <w:rPr>
          <w:rFonts w:eastAsia="Times New Roman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b/>
          <w:sz w:val="28"/>
          <w:szCs w:val="28"/>
        </w:rPr>
        <w:t xml:space="preserve">        </w:t>
      </w:r>
      <w:r w:rsidRPr="00216810">
        <w:rPr>
          <w:rFonts w:eastAsia="Times New Roman"/>
          <w:b/>
          <w:i/>
          <w:sz w:val="28"/>
          <w:szCs w:val="28"/>
          <w:u w:val="single"/>
        </w:rPr>
        <w:t>энергетический ресурс</w:t>
      </w:r>
      <w:r w:rsidRPr="00216810">
        <w:rPr>
          <w:rFonts w:eastAsia="Times New Roman"/>
          <w:sz w:val="28"/>
          <w:szCs w:val="28"/>
        </w:rPr>
        <w:t xml:space="preserve"> 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энергии);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b/>
          <w:i/>
          <w:sz w:val="28"/>
          <w:szCs w:val="28"/>
        </w:rPr>
        <w:t xml:space="preserve">        </w:t>
      </w:r>
      <w:r w:rsidRPr="00216810">
        <w:rPr>
          <w:rFonts w:eastAsia="Times New Roman"/>
          <w:b/>
          <w:i/>
          <w:sz w:val="28"/>
          <w:szCs w:val="28"/>
          <w:u w:val="single"/>
        </w:rPr>
        <w:t>энергосбережение</w:t>
      </w:r>
      <w:r w:rsidRPr="00216810">
        <w:rPr>
          <w:rFonts w:eastAsia="Times New Roman"/>
          <w:sz w:val="28"/>
          <w:szCs w:val="28"/>
        </w:rPr>
        <w:t xml:space="preserve">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b/>
          <w:sz w:val="28"/>
          <w:szCs w:val="28"/>
        </w:rPr>
        <w:t xml:space="preserve">        </w:t>
      </w:r>
      <w:r w:rsidRPr="00216810">
        <w:rPr>
          <w:rFonts w:eastAsia="Times New Roman"/>
          <w:b/>
          <w:i/>
          <w:sz w:val="28"/>
          <w:szCs w:val="28"/>
          <w:u w:val="single"/>
        </w:rPr>
        <w:t>энергетическая эффективность</w:t>
      </w:r>
      <w:r w:rsidRPr="00216810">
        <w:rPr>
          <w:rFonts w:eastAsia="Times New Roman"/>
          <w:sz w:val="28"/>
          <w:szCs w:val="28"/>
        </w:rPr>
        <w:t xml:space="preserve">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</w:t>
      </w:r>
      <w:r w:rsidR="004D213F">
        <w:rPr>
          <w:rFonts w:eastAsia="Times New Roman"/>
          <w:sz w:val="28"/>
          <w:szCs w:val="28"/>
        </w:rPr>
        <w:t>индивидуальному предпринимателю.</w:t>
      </w:r>
    </w:p>
    <w:p w:rsidR="00216810" w:rsidRPr="00216810" w:rsidRDefault="00216810" w:rsidP="00216810">
      <w:pPr>
        <w:ind w:firstLine="0"/>
        <w:jc w:val="center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bCs/>
          <w:sz w:val="28"/>
          <w:szCs w:val="24"/>
        </w:rPr>
      </w:pPr>
      <w:r w:rsidRPr="00216810">
        <w:rPr>
          <w:rFonts w:eastAsia="Times New Roman"/>
          <w:b/>
          <w:bCs/>
          <w:sz w:val="28"/>
          <w:szCs w:val="24"/>
        </w:rPr>
        <w:t xml:space="preserve">4. Характеристика проблемы, решение которой осуществляется </w:t>
      </w: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bCs/>
          <w:sz w:val="28"/>
          <w:szCs w:val="24"/>
        </w:rPr>
      </w:pPr>
      <w:r w:rsidRPr="00216810">
        <w:rPr>
          <w:rFonts w:eastAsia="Times New Roman"/>
          <w:b/>
          <w:bCs/>
          <w:sz w:val="28"/>
          <w:szCs w:val="24"/>
        </w:rPr>
        <w:t>путем реализации Программы.</w:t>
      </w:r>
    </w:p>
    <w:p w:rsidR="00216810" w:rsidRPr="00216810" w:rsidRDefault="00216810" w:rsidP="00216810">
      <w:pPr>
        <w:ind w:firstLine="0"/>
        <w:jc w:val="center"/>
        <w:rPr>
          <w:rFonts w:eastAsia="Times New Roman"/>
          <w:bCs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bCs/>
          <w:sz w:val="28"/>
          <w:szCs w:val="28"/>
        </w:rPr>
        <w:t xml:space="preserve">         Энергетическая эффективность является объективной предпосылкой ускорения темпов роста производства, эффективного развития коммунальной, инженерной, транспортной и социальной инфраструктуры. Тем не  менее, реальные экономические показатели предприятий, учреждений и объектов на территории Иловлинского городского поселения характеризуются низким уровнем энергетической эффективности, что обусловлено эксплуатацией, морально и физически устаревшего оборудования, высокой степенью износа энергетической инфраструктуры, </w:t>
      </w:r>
      <w:r w:rsidRPr="00216810">
        <w:rPr>
          <w:rFonts w:eastAsia="Times New Roman"/>
          <w:sz w:val="28"/>
          <w:szCs w:val="28"/>
        </w:rPr>
        <w:t>потерями в энергосетях, неэкономным потреблением энергетических ресурсов.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   Происходит постоянный рост кредиторской задолженности, в </w:t>
      </w:r>
      <w:proofErr w:type="spellStart"/>
      <w:r w:rsidRPr="00216810">
        <w:rPr>
          <w:rFonts w:eastAsia="Times New Roman"/>
          <w:sz w:val="28"/>
          <w:szCs w:val="28"/>
        </w:rPr>
        <w:t>т.ч</w:t>
      </w:r>
      <w:proofErr w:type="spellEnd"/>
      <w:r w:rsidRPr="00216810">
        <w:rPr>
          <w:rFonts w:eastAsia="Times New Roman"/>
          <w:sz w:val="28"/>
          <w:szCs w:val="28"/>
        </w:rPr>
        <w:t>. большая часть за потребленные энергоносители.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   В сложившейся финансовой ситуации предприятия не в состоянии за счет собственных средств содержать коммунальное имущество в должном состоянии, проводить капитальные ремонты технологического оборудования, участвовать в модернизации и реконструкции коммунальной инфраструктуры, а также в полном объеме и с должным качеством проводить мероприятия по подготовке объектов ЖКХ к отопительному сезону.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  Для выхода из сложившегося состояния необходимо принятие комплекса мер как в проведении эффективной организации управления производственными процессами, проведении реконструкции и модернизации технологического оборудования с использованием передового энергосберегающего оборудования и систем, привлечения </w:t>
      </w:r>
      <w:r w:rsidRPr="00216810">
        <w:rPr>
          <w:rFonts w:eastAsia="Times New Roman"/>
          <w:sz w:val="28"/>
          <w:szCs w:val="28"/>
        </w:rPr>
        <w:lastRenderedPageBreak/>
        <w:t>инвестиций, как собственников коммунальной инфраструктуры, частных инвесторов так и средств различных уровней бюджетов.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   Исходя из тяжелого как технического, так и финансового состояния коммунального комплекса Иловлинского городского поселения, и для  решения  накопившихся вопросов необходима реализация </w:t>
      </w:r>
      <w:r w:rsidRPr="00216810">
        <w:rPr>
          <w:rFonts w:eastAsia="Times New Roman"/>
          <w:b/>
          <w:sz w:val="28"/>
          <w:szCs w:val="28"/>
        </w:rPr>
        <w:t>Программы «Энергосбережение и повышение экономической эффективности Иловлинского городского поселения» на 2010 – 2020 годы</w:t>
      </w:r>
      <w:r w:rsidRPr="00216810">
        <w:rPr>
          <w:rFonts w:eastAsia="Times New Roman"/>
          <w:sz w:val="28"/>
          <w:szCs w:val="28"/>
        </w:rPr>
        <w:t xml:space="preserve">, обеспечивающая решение вопросов местного значения, связанных с исполнением законных полномочий всех участников.  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В условиях роста цен на энергоносители, перехода к полной оплате потребителями фактически потребленных услуг, ресурсосбережение становится одним из важнейших направлений реформирования жилищно-коммунального хозяйства. Решение данной проблемы требует полного учета получаемых потребителями энергоресурсов.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Мероприятия Программы представлены основным направлениями в соответствии п.8 паспорта Программы. 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</w:p>
    <w:p w:rsidR="004D213F" w:rsidRDefault="00216810" w:rsidP="004D213F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216810">
        <w:rPr>
          <w:rFonts w:eastAsia="Times New Roman"/>
          <w:b/>
          <w:sz w:val="28"/>
          <w:szCs w:val="28"/>
        </w:rPr>
        <w:t>5. Основные цели и задачи программы городского поселения,</w:t>
      </w:r>
    </w:p>
    <w:p w:rsidR="00216810" w:rsidRPr="00216810" w:rsidRDefault="00216810" w:rsidP="004D213F">
      <w:pPr>
        <w:ind w:firstLine="0"/>
        <w:jc w:val="center"/>
        <w:rPr>
          <w:rFonts w:eastAsia="Times New Roman"/>
          <w:sz w:val="16"/>
          <w:szCs w:val="16"/>
        </w:rPr>
      </w:pPr>
      <w:r w:rsidRPr="00216810">
        <w:rPr>
          <w:rFonts w:eastAsia="Times New Roman"/>
          <w:b/>
          <w:sz w:val="28"/>
          <w:szCs w:val="28"/>
        </w:rPr>
        <w:t>целевые показатели, сроки и этапы их реализации</w:t>
      </w:r>
      <w:r w:rsidRPr="00216810">
        <w:rPr>
          <w:rFonts w:eastAsia="Times New Roman"/>
          <w:sz w:val="28"/>
          <w:szCs w:val="28"/>
        </w:rPr>
        <w:t>.</w:t>
      </w:r>
    </w:p>
    <w:p w:rsidR="00216810" w:rsidRPr="00216810" w:rsidRDefault="00216810" w:rsidP="00216810">
      <w:pPr>
        <w:spacing w:after="120"/>
        <w:ind w:firstLine="0"/>
        <w:jc w:val="center"/>
        <w:rPr>
          <w:rFonts w:eastAsia="Times New Roman"/>
          <w:sz w:val="28"/>
          <w:szCs w:val="28"/>
        </w:rPr>
      </w:pPr>
    </w:p>
    <w:p w:rsidR="00216810" w:rsidRPr="00216810" w:rsidRDefault="00216810" w:rsidP="004D213F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Целью данной программы является осуществление практических мер по переводу экономики поселения на энергосберегающий путь развития, реализации государственной политики энергосбережения, способных обеспечить к 2020 году снижение энергоемкости экономики Иловлинского городского поселения не менее</w:t>
      </w:r>
      <w:proofErr w:type="gramStart"/>
      <w:r w:rsidRPr="00216810">
        <w:rPr>
          <w:rFonts w:eastAsia="Times New Roman"/>
          <w:sz w:val="28"/>
          <w:szCs w:val="28"/>
        </w:rPr>
        <w:t>,</w:t>
      </w:r>
      <w:proofErr w:type="gramEnd"/>
      <w:r w:rsidRPr="00216810">
        <w:rPr>
          <w:rFonts w:eastAsia="Times New Roman"/>
          <w:sz w:val="28"/>
          <w:szCs w:val="28"/>
        </w:rPr>
        <w:t xml:space="preserve"> чем на 40 процентов по отношению к уровню 2007  года, в частности за счет следующих приоритетных направлений и достижения целевых показателей:  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1)  энергосбережение и повышение энергетической эффективности жилищного фонда;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2) энергосбережение и повышение энергетической эффективности систем коммунальной инфраструктуры (коммунальных предприятий);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3)  энергосбережение в организациях с участием муниципального образования и повышению энергетической эффективности этих организаций;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4) стимулированию производителей и потребителей энергетических ресурсов, организаций, проводить мероприятия по энергосбережению ресурсов, повышению энергетической эффективности, сокращению потерь энергетических ресурсов;</w:t>
      </w:r>
    </w:p>
    <w:p w:rsidR="00216810" w:rsidRPr="00216810" w:rsidRDefault="00216810" w:rsidP="00216810">
      <w:pPr>
        <w:spacing w:after="12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5) иные мероприятия определенные органом местного самоуправления 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outlineLvl w:val="1"/>
        <w:rPr>
          <w:rFonts w:eastAsia="Times New Roman"/>
          <w:sz w:val="28"/>
          <w:szCs w:val="28"/>
          <w:u w:val="single"/>
        </w:rPr>
      </w:pPr>
      <w:r w:rsidRPr="00216810">
        <w:rPr>
          <w:rFonts w:eastAsia="Times New Roman" w:cs="Arial"/>
          <w:sz w:val="28"/>
          <w:szCs w:val="28"/>
        </w:rPr>
        <w:t>Основными задачами программы являются:</w:t>
      </w:r>
    </w:p>
    <w:p w:rsidR="00216810" w:rsidRPr="00216810" w:rsidRDefault="00216810" w:rsidP="0021681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а) оснащение приборами учёта при производстве, передаче и потреблении топливно-энергетических ресурсов;</w:t>
      </w:r>
    </w:p>
    <w:p w:rsidR="00216810" w:rsidRPr="00216810" w:rsidRDefault="00216810" w:rsidP="0021681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 б) модернизация систем теплоснабжения и теплопотребления с целью энергосбережения и повышения энергетической эффективности;</w:t>
      </w:r>
      <w:r w:rsidRPr="00216810">
        <w:rPr>
          <w:rFonts w:eastAsia="Times New Roman"/>
          <w:sz w:val="28"/>
          <w:szCs w:val="28"/>
        </w:rPr>
        <w:br/>
        <w:t xml:space="preserve">        в) модернизация систем освещения с целью обеспечения энергосбережения и повышения энергетической эффективности;</w:t>
      </w:r>
    </w:p>
    <w:p w:rsidR="00216810" w:rsidRPr="00216810" w:rsidRDefault="00216810" w:rsidP="0021681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 г) сокращение потерь  при производстве, передаче и потреблении топливно-энергетических ресурсов; </w:t>
      </w:r>
    </w:p>
    <w:p w:rsidR="00216810" w:rsidRPr="00216810" w:rsidRDefault="00216810" w:rsidP="0021681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 д) модернизация систем теплоснабжения и теплопотребления с целью энергосбережения и повышения энергетической эффективности;</w:t>
      </w:r>
    </w:p>
    <w:p w:rsidR="00216810" w:rsidRPr="00216810" w:rsidRDefault="00216810" w:rsidP="0021681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 е) широкомасштабное проведение капитальных ремонтов и реконструкций </w:t>
      </w:r>
      <w:r w:rsidRPr="00216810">
        <w:rPr>
          <w:rFonts w:eastAsia="Times New Roman"/>
          <w:sz w:val="28"/>
          <w:szCs w:val="28"/>
        </w:rPr>
        <w:lastRenderedPageBreak/>
        <w:t xml:space="preserve">жилого фонда с целью повышения его </w:t>
      </w:r>
      <w:proofErr w:type="spellStart"/>
      <w:r w:rsidRPr="00216810">
        <w:rPr>
          <w:rFonts w:eastAsia="Times New Roman"/>
          <w:sz w:val="28"/>
          <w:szCs w:val="28"/>
        </w:rPr>
        <w:t>энергоэффективности</w:t>
      </w:r>
      <w:proofErr w:type="spellEnd"/>
      <w:r w:rsidR="004D213F">
        <w:rPr>
          <w:rFonts w:eastAsia="Times New Roman"/>
          <w:sz w:val="28"/>
          <w:szCs w:val="28"/>
        </w:rPr>
        <w:t>;</w:t>
      </w:r>
    </w:p>
    <w:p w:rsidR="00216810" w:rsidRPr="00216810" w:rsidRDefault="00216810" w:rsidP="0021681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 ж) создание системы эффективного статистического учёта и отчётности, анализа темпов и тенденций по энергосбережению и повышению энергетической эффективности;</w:t>
      </w:r>
    </w:p>
    <w:p w:rsidR="00216810" w:rsidRPr="00216810" w:rsidRDefault="00216810" w:rsidP="0021681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 з) внедрение инновационных технологий и оборудования, обеспечивающих современный уровень энергопотребления, развитие и совершенствование системы </w:t>
      </w:r>
      <w:proofErr w:type="spellStart"/>
      <w:r w:rsidRPr="00216810">
        <w:rPr>
          <w:rFonts w:eastAsia="Times New Roman"/>
          <w:sz w:val="28"/>
          <w:szCs w:val="28"/>
        </w:rPr>
        <w:t>энергоаудита</w:t>
      </w:r>
      <w:proofErr w:type="spellEnd"/>
      <w:r w:rsidRPr="00216810">
        <w:rPr>
          <w:rFonts w:eastAsia="Times New Roman"/>
          <w:sz w:val="28"/>
          <w:szCs w:val="28"/>
        </w:rPr>
        <w:t xml:space="preserve"> и мониторинга; </w:t>
      </w:r>
    </w:p>
    <w:p w:rsidR="00216810" w:rsidRPr="00216810" w:rsidRDefault="00216810" w:rsidP="0021681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 к) совершенствование системы нормирования потребления энергетических ресурсов, формирование заданий на их основе по энергосбережению и энергетической эффективности;</w:t>
      </w:r>
    </w:p>
    <w:p w:rsidR="00216810" w:rsidRPr="00216810" w:rsidRDefault="00216810" w:rsidP="0021681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         л) разработка и применение мер морального и материального стимулирования энергосбережения и повышения энергетической эффективности, конкретизация мер ответственности.</w:t>
      </w:r>
    </w:p>
    <w:p w:rsidR="00216810" w:rsidRPr="00216810" w:rsidRDefault="00216810" w:rsidP="0021681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</w:rPr>
      </w:pPr>
      <w:r w:rsidRPr="00216810">
        <w:rPr>
          <w:rFonts w:eastAsia="Times New Roman"/>
          <w:b/>
          <w:sz w:val="28"/>
          <w:szCs w:val="28"/>
        </w:rPr>
        <w:t>6. Система программных мероприятий.</w:t>
      </w:r>
    </w:p>
    <w:p w:rsidR="00216810" w:rsidRPr="00216810" w:rsidRDefault="00216810" w:rsidP="0021681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</w:p>
    <w:p w:rsidR="00216810" w:rsidRPr="00216810" w:rsidRDefault="00216810" w:rsidP="004D213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Достижение цели и решение основных задач программы требует реализации долгосрочного комплекса взаимоувязанных направлений программы, реализации не только отраслевого, но и комплексного межотраслевого подхода (с охватом всех секторов экономики и населения).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Настоящую программу целесообразно разрабатывать в следующих временных интервалах - программные мероприятия формировать на </w:t>
      </w:r>
      <w:r w:rsidRPr="00216810">
        <w:rPr>
          <w:rFonts w:eastAsia="Times New Roman"/>
          <w:b/>
          <w:sz w:val="28"/>
          <w:szCs w:val="28"/>
        </w:rPr>
        <w:t>2010 - 2015</w:t>
      </w:r>
      <w:r w:rsidRPr="00216810">
        <w:rPr>
          <w:rFonts w:eastAsia="Times New Roman"/>
          <w:sz w:val="28"/>
          <w:szCs w:val="28"/>
        </w:rPr>
        <w:t xml:space="preserve"> годы, а на период до </w:t>
      </w:r>
      <w:r w:rsidRPr="00216810">
        <w:rPr>
          <w:rFonts w:eastAsia="Times New Roman"/>
          <w:b/>
          <w:sz w:val="28"/>
          <w:szCs w:val="28"/>
        </w:rPr>
        <w:t>2020</w:t>
      </w:r>
      <w:r w:rsidRPr="00216810">
        <w:rPr>
          <w:rFonts w:eastAsia="Times New Roman"/>
          <w:sz w:val="28"/>
          <w:szCs w:val="28"/>
        </w:rPr>
        <w:t xml:space="preserve"> года в настоящий момент проработать целевые установки с тем, чтобы к 2014 году разработать комплекс мероприятий на период до 2020 года.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Программы в области энергосбережения и повышения энергетической эффективности согласно требованиям Федерального закона от 23 ноября 2009 года № 261-ФЗ "Об энергосбережении и повышении энергетической эффективности и о внесении изменений в отдельные законодательные акты Российской Федерации" должны содержать: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216810">
        <w:rPr>
          <w:rFonts w:eastAsia="Times New Roman"/>
          <w:b/>
          <w:sz w:val="28"/>
          <w:szCs w:val="28"/>
        </w:rPr>
        <w:t>7. Описание системы управления реализацией Программы</w:t>
      </w:r>
    </w:p>
    <w:p w:rsidR="00216810" w:rsidRPr="00216810" w:rsidRDefault="00216810" w:rsidP="00216810">
      <w:pPr>
        <w:ind w:firstLine="0"/>
        <w:jc w:val="center"/>
        <w:rPr>
          <w:rFonts w:eastAsia="Times New Roman"/>
          <w:sz w:val="16"/>
          <w:szCs w:val="16"/>
        </w:rPr>
      </w:pPr>
    </w:p>
    <w:p w:rsidR="00216810" w:rsidRPr="00216810" w:rsidRDefault="00216810" w:rsidP="004D213F">
      <w:pPr>
        <w:autoSpaceDE w:val="0"/>
        <w:autoSpaceDN w:val="0"/>
        <w:adjustRightInd w:val="0"/>
        <w:ind w:right="-1" w:firstLine="708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Программа осуществляется на основе законодательства Российской Федерации и Волгоградской области, действующих нормативных правовых актов. Средства областного бюджета направляются на финансирование мероприятий Программы при условии заключения государственным заказчиком соглашения с администрацией муниципального образования.</w:t>
      </w:r>
    </w:p>
    <w:p w:rsidR="00216810" w:rsidRPr="00216810" w:rsidRDefault="00216810" w:rsidP="004D213F">
      <w:pPr>
        <w:autoSpaceDE w:val="0"/>
        <w:autoSpaceDN w:val="0"/>
        <w:adjustRightInd w:val="0"/>
        <w:ind w:right="-1" w:firstLine="708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Соглашение между государственным заказчиком Программы и органами местного самоуправления предусматривает:</w:t>
      </w:r>
    </w:p>
    <w:p w:rsidR="00216810" w:rsidRPr="00216810" w:rsidRDefault="00216810" w:rsidP="00216810">
      <w:pPr>
        <w:tabs>
          <w:tab w:val="left" w:pos="1134"/>
        </w:tabs>
        <w:autoSpaceDE w:val="0"/>
        <w:autoSpaceDN w:val="0"/>
        <w:adjustRightInd w:val="0"/>
        <w:ind w:right="-1" w:firstLine="0"/>
        <w:jc w:val="both"/>
        <w:rPr>
          <w:rFonts w:eastAsia="Times New Roman"/>
          <w:sz w:val="28"/>
          <w:szCs w:val="28"/>
        </w:rPr>
      </w:pPr>
      <w:proofErr w:type="gramStart"/>
      <w:r w:rsidRPr="00216810">
        <w:rPr>
          <w:rFonts w:eastAsia="Times New Roman"/>
          <w:sz w:val="28"/>
          <w:szCs w:val="28"/>
        </w:rPr>
        <w:t>долю и объем финансирования Программных мероприятий из областного и муниципального бюджетов, внебюджетных источников, определенных в соответствии с условиями Программы;</w:t>
      </w:r>
      <w:proofErr w:type="gramEnd"/>
    </w:p>
    <w:p w:rsidR="00216810" w:rsidRPr="00216810" w:rsidRDefault="00216810" w:rsidP="00216810">
      <w:pPr>
        <w:tabs>
          <w:tab w:val="left" w:pos="1134"/>
        </w:tabs>
        <w:autoSpaceDE w:val="0"/>
        <w:autoSpaceDN w:val="0"/>
        <w:adjustRightInd w:val="0"/>
        <w:ind w:right="-1"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сроки и порядок представления отчетности;</w:t>
      </w:r>
    </w:p>
    <w:p w:rsidR="00216810" w:rsidRPr="00216810" w:rsidRDefault="00216810" w:rsidP="00216810">
      <w:pPr>
        <w:tabs>
          <w:tab w:val="left" w:pos="1134"/>
        </w:tabs>
        <w:autoSpaceDE w:val="0"/>
        <w:autoSpaceDN w:val="0"/>
        <w:adjustRightInd w:val="0"/>
        <w:ind w:right="-1"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ответственность за нецелевое использование средств и нарушение обязательств в соответствии с бюджетным законодательством;</w:t>
      </w:r>
    </w:p>
    <w:p w:rsidR="00216810" w:rsidRPr="00216810" w:rsidRDefault="00216810" w:rsidP="00216810">
      <w:pPr>
        <w:tabs>
          <w:tab w:val="left" w:pos="1134"/>
        </w:tabs>
        <w:autoSpaceDE w:val="0"/>
        <w:autoSpaceDN w:val="0"/>
        <w:adjustRightInd w:val="0"/>
        <w:ind w:right="-1"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условия выделения средств, в том числе подтверждение фактического перечисления средств муниципального бюджета.</w:t>
      </w:r>
    </w:p>
    <w:p w:rsidR="00216810" w:rsidRPr="00216810" w:rsidRDefault="00216810" w:rsidP="004D213F">
      <w:pPr>
        <w:autoSpaceDE w:val="0"/>
        <w:autoSpaceDN w:val="0"/>
        <w:adjustRightInd w:val="0"/>
        <w:ind w:right="-1" w:firstLine="708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lastRenderedPageBreak/>
        <w:t>В случае невыполнения условий соглашения финансирование муниципальных образований и организаций коммунального комплекса в рамках мероприятий Программы приостанавливается.</w:t>
      </w:r>
    </w:p>
    <w:p w:rsidR="00216810" w:rsidRPr="00216810" w:rsidRDefault="00216810" w:rsidP="00216810">
      <w:pPr>
        <w:autoSpaceDE w:val="0"/>
        <w:autoSpaceDN w:val="0"/>
        <w:adjustRightInd w:val="0"/>
        <w:ind w:right="-1"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Перечень мероприятий, финансирование которых осуществляется в рамках настоящей Программы, ежегодно формируется государственным заказчиком Программы на соответствующий финансовый год.</w:t>
      </w:r>
    </w:p>
    <w:p w:rsidR="00216810" w:rsidRPr="00216810" w:rsidRDefault="00216810" w:rsidP="00216810">
      <w:pPr>
        <w:autoSpaceDE w:val="0"/>
        <w:autoSpaceDN w:val="0"/>
        <w:adjustRightInd w:val="0"/>
        <w:ind w:right="-1"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Муниципальное образование ежегодно в установленном порядке представляют государственному заказчику Программы заявки на участие в отборе мероприятий с соответствующим обоснованием.</w:t>
      </w:r>
    </w:p>
    <w:p w:rsidR="00216810" w:rsidRPr="00216810" w:rsidRDefault="00216810" w:rsidP="00216810">
      <w:pPr>
        <w:autoSpaceDE w:val="0"/>
        <w:autoSpaceDN w:val="0"/>
        <w:adjustRightInd w:val="0"/>
        <w:ind w:right="-1"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Отбор заявок муниципальных образований на участие в реализации мероприятий Программы производится с учетом их соответствия условиям участия в Программе и следующим оценочным критериям:</w:t>
      </w:r>
    </w:p>
    <w:p w:rsidR="00216810" w:rsidRPr="00216810" w:rsidRDefault="00216810" w:rsidP="00216810">
      <w:pPr>
        <w:ind w:right="-1"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соответствие планируемых к выполнению направлений и мероприятий решениям областного технического Совета, утвержденного приказом Комитета по строительству и жилищно-коммунальному хозяйству Администрации Волгоградской области от 3 марта </w:t>
      </w:r>
      <w:smartTag w:uri="urn:schemas-microsoft-com:office:smarttags" w:element="metricconverter">
        <w:smartTagPr>
          <w:attr w:name="ProductID" w:val="2009 г"/>
        </w:smartTagPr>
        <w:r w:rsidRPr="00216810">
          <w:rPr>
            <w:rFonts w:eastAsia="Times New Roman"/>
            <w:sz w:val="28"/>
            <w:szCs w:val="28"/>
          </w:rPr>
          <w:t>2009 г</w:t>
        </w:r>
      </w:smartTag>
      <w:r w:rsidRPr="00216810">
        <w:rPr>
          <w:rFonts w:eastAsia="Times New Roman"/>
          <w:sz w:val="28"/>
          <w:szCs w:val="28"/>
        </w:rPr>
        <w:t>. №16-1;</w:t>
      </w:r>
    </w:p>
    <w:p w:rsidR="00216810" w:rsidRPr="00216810" w:rsidRDefault="00216810" w:rsidP="00216810">
      <w:pPr>
        <w:ind w:right="-1" w:firstLine="0"/>
        <w:jc w:val="both"/>
        <w:rPr>
          <w:rFonts w:eastAsia="Times New Roman"/>
          <w:spacing w:val="-4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обеспечение доли </w:t>
      </w:r>
      <w:proofErr w:type="spellStart"/>
      <w:r w:rsidRPr="00216810">
        <w:rPr>
          <w:rFonts w:eastAsia="Times New Roman"/>
          <w:sz w:val="28"/>
          <w:szCs w:val="28"/>
        </w:rPr>
        <w:t>софинансирования</w:t>
      </w:r>
      <w:proofErr w:type="spellEnd"/>
      <w:r w:rsidRPr="00216810">
        <w:rPr>
          <w:rFonts w:eastAsia="Times New Roman"/>
          <w:sz w:val="28"/>
          <w:szCs w:val="28"/>
        </w:rPr>
        <w:t xml:space="preserve"> каждого мероприятия за счет средств муниципалитетов и/или внебюджетных источников в объеме не менее 50% от общей стоимости мероприятия; </w:t>
      </w:r>
    </w:p>
    <w:p w:rsidR="00216810" w:rsidRPr="00216810" w:rsidRDefault="00216810" w:rsidP="00216810">
      <w:pPr>
        <w:autoSpaceDE w:val="0"/>
        <w:autoSpaceDN w:val="0"/>
        <w:adjustRightInd w:val="0"/>
        <w:ind w:right="-1"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достижение экономического эффекта и/или обоснование повышения качества поставки услуг в жилищно-коммунальном хозяйстве от реализации каждого мероприятия.</w:t>
      </w:r>
    </w:p>
    <w:p w:rsidR="00216810" w:rsidRPr="00216810" w:rsidRDefault="00216810" w:rsidP="00216810">
      <w:pPr>
        <w:autoSpaceDE w:val="0"/>
        <w:autoSpaceDN w:val="0"/>
        <w:adjustRightInd w:val="0"/>
        <w:ind w:right="-1"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Условиями для участия в реализации мероприятий являются:</w:t>
      </w:r>
    </w:p>
    <w:p w:rsidR="00216810" w:rsidRPr="00216810" w:rsidRDefault="00216810" w:rsidP="00216810">
      <w:pPr>
        <w:autoSpaceDE w:val="0"/>
        <w:autoSpaceDN w:val="0"/>
        <w:adjustRightInd w:val="0"/>
        <w:ind w:right="-1"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наличие программы муниципального образования, предусматривающей мероприятия, направленные на </w:t>
      </w:r>
      <w:proofErr w:type="spellStart"/>
      <w:r w:rsidRPr="00216810">
        <w:rPr>
          <w:rFonts w:eastAsia="Times New Roman"/>
          <w:sz w:val="28"/>
          <w:szCs w:val="28"/>
        </w:rPr>
        <w:t>энерго</w:t>
      </w:r>
      <w:proofErr w:type="spellEnd"/>
      <w:r w:rsidRPr="00216810">
        <w:rPr>
          <w:rFonts w:eastAsia="Times New Roman"/>
          <w:sz w:val="28"/>
          <w:szCs w:val="28"/>
        </w:rPr>
        <w:t>-ресурсосбережение, повышение качества поставки услуг в жилищно-коммунальном хозяйстве;</w:t>
      </w:r>
    </w:p>
    <w:p w:rsidR="00216810" w:rsidRPr="00216810" w:rsidRDefault="00216810" w:rsidP="00216810">
      <w:pPr>
        <w:autoSpaceDE w:val="0"/>
        <w:autoSpaceDN w:val="0"/>
        <w:adjustRightInd w:val="0"/>
        <w:ind w:right="-1"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наличие технико-экономического обоснования (проектно-сметной документации) по заявленным к реализации мероприятиям;</w:t>
      </w:r>
    </w:p>
    <w:p w:rsidR="00216810" w:rsidRPr="00216810" w:rsidRDefault="00216810" w:rsidP="00216810">
      <w:pPr>
        <w:autoSpaceDE w:val="0"/>
        <w:autoSpaceDN w:val="0"/>
        <w:adjustRightInd w:val="0"/>
        <w:ind w:right="-1"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представление письменных обязательств муниципального образования по </w:t>
      </w:r>
      <w:proofErr w:type="spellStart"/>
      <w:r w:rsidRPr="00216810">
        <w:rPr>
          <w:rFonts w:eastAsia="Times New Roman"/>
          <w:sz w:val="28"/>
          <w:szCs w:val="28"/>
        </w:rPr>
        <w:t>софинансированию</w:t>
      </w:r>
      <w:proofErr w:type="spellEnd"/>
      <w:r w:rsidRPr="00216810">
        <w:rPr>
          <w:rFonts w:eastAsia="Times New Roman"/>
          <w:sz w:val="28"/>
          <w:szCs w:val="28"/>
        </w:rPr>
        <w:t xml:space="preserve"> предлагаемых мероприятий.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</w:rPr>
      </w:pPr>
      <w:r w:rsidRPr="00216810">
        <w:rPr>
          <w:rFonts w:eastAsia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16"/>
          <w:szCs w:val="16"/>
        </w:rPr>
      </w:pPr>
      <w:r w:rsidRPr="00216810">
        <w:rPr>
          <w:rFonts w:eastAsia="Times New Roman"/>
          <w:b/>
          <w:sz w:val="28"/>
          <w:szCs w:val="28"/>
        </w:rPr>
        <w:t>жилищного фонда.</w:t>
      </w:r>
    </w:p>
    <w:p w:rsidR="00216810" w:rsidRPr="00216810" w:rsidRDefault="00216810" w:rsidP="00216810">
      <w:pPr>
        <w:autoSpaceDE w:val="0"/>
        <w:autoSpaceDN w:val="0"/>
        <w:adjustRightInd w:val="0"/>
        <w:ind w:firstLine="0"/>
        <w:jc w:val="both"/>
        <w:rPr>
          <w:rFonts w:eastAsia="Times New Roman"/>
          <w:b/>
          <w:sz w:val="16"/>
          <w:szCs w:val="16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i/>
          <w:sz w:val="28"/>
          <w:szCs w:val="28"/>
        </w:rPr>
      </w:pPr>
      <w:r w:rsidRPr="00216810">
        <w:rPr>
          <w:rFonts w:eastAsia="Times New Roman"/>
          <w:b/>
          <w:i/>
          <w:sz w:val="28"/>
          <w:szCs w:val="28"/>
        </w:rPr>
        <w:t xml:space="preserve"> </w:t>
      </w:r>
      <w:r w:rsidRPr="00216810">
        <w:rPr>
          <w:rFonts w:eastAsia="Times New Roman"/>
          <w:i/>
          <w:sz w:val="28"/>
          <w:szCs w:val="28"/>
        </w:rPr>
        <w:t>Внедрение индивидуального поквартирного отопления в  жилых домах;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Перевод жилищного фонда на поквартирное отопление позволяет отключить потребителей от </w:t>
      </w:r>
      <w:proofErr w:type="spellStart"/>
      <w:r w:rsidRPr="00216810">
        <w:rPr>
          <w:rFonts w:eastAsia="Times New Roman"/>
          <w:sz w:val="28"/>
          <w:szCs w:val="28"/>
        </w:rPr>
        <w:t>высокозатратной</w:t>
      </w:r>
      <w:proofErr w:type="spellEnd"/>
      <w:r w:rsidRPr="00216810">
        <w:rPr>
          <w:rFonts w:eastAsia="Times New Roman"/>
          <w:sz w:val="28"/>
          <w:szCs w:val="28"/>
        </w:rPr>
        <w:t xml:space="preserve">, нерентабельной котельной с последующим её закрытием или сократить протяжённость изношенных тепловых сетей, требующих капитального ремонта  и больших финансовых затрат на эти цели. Внедрение поквартирного отопления повышает комфортность жилья. 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2010–2015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28"/>
          <w:szCs w:val="28"/>
        </w:rPr>
      </w:pPr>
      <w:r w:rsidRPr="00216810">
        <w:rPr>
          <w:rFonts w:eastAsia="Times New Roman"/>
          <w:i/>
          <w:sz w:val="28"/>
          <w:szCs w:val="28"/>
        </w:rPr>
        <w:t>Внедрение приборов учета на  жилищном фонде;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Внедрение приборов учёта позволяет контролировать расход, потребляемой тепловой и электрической энергии, подаваемой воды и газа.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Внедрение приборного учёта в жилищном фонде позволяет жителям осуществлять расчет за фактически потребленные энергоносители и контролировать качество </w:t>
      </w:r>
      <w:r w:rsidRPr="00216810">
        <w:rPr>
          <w:rFonts w:eastAsia="Times New Roman"/>
          <w:sz w:val="28"/>
          <w:szCs w:val="28"/>
        </w:rPr>
        <w:lastRenderedPageBreak/>
        <w:t>предоставляемой им услуги – отопление, водоснабжение, газоснабжение, электроснабжение.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2010–2015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</w:rPr>
      </w:pPr>
      <w:r w:rsidRPr="00216810">
        <w:rPr>
          <w:rFonts w:eastAsia="Times New Roman"/>
          <w:i/>
          <w:iCs/>
          <w:sz w:val="28"/>
          <w:szCs w:val="28"/>
        </w:rPr>
        <w:t>Утепление фасадов зданий;</w:t>
      </w:r>
    </w:p>
    <w:p w:rsidR="00216810" w:rsidRPr="00216810" w:rsidRDefault="00216810" w:rsidP="00216810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</w:rPr>
      </w:pPr>
      <w:r w:rsidRPr="00216810">
        <w:rPr>
          <w:rFonts w:eastAsia="Times New Roman"/>
          <w:sz w:val="28"/>
          <w:szCs w:val="28"/>
        </w:rPr>
        <w:t xml:space="preserve">В процессе эксплуатации жилые дома </w:t>
      </w:r>
      <w:r w:rsidRPr="00216810">
        <w:rPr>
          <w:rFonts w:eastAsia="Times New Roman"/>
          <w:bCs/>
          <w:sz w:val="28"/>
          <w:szCs w:val="28"/>
        </w:rPr>
        <w:t>под</w:t>
      </w:r>
      <w:r w:rsidRPr="00216810">
        <w:rPr>
          <w:rFonts w:eastAsia="Times New Roman"/>
          <w:b/>
          <w:bCs/>
          <w:sz w:val="28"/>
          <w:szCs w:val="28"/>
        </w:rPr>
        <w:t xml:space="preserve"> </w:t>
      </w:r>
      <w:r w:rsidRPr="00216810">
        <w:rPr>
          <w:rFonts w:eastAsia="Times New Roman"/>
          <w:sz w:val="28"/>
          <w:szCs w:val="28"/>
        </w:rPr>
        <w:t>воздействием внутренней и наружной среды на ограждающие конструкции теряют свои теплотехнические способности.</w:t>
      </w:r>
    </w:p>
    <w:p w:rsidR="00216810" w:rsidRPr="00216810" w:rsidRDefault="00216810" w:rsidP="00216810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</w:rPr>
      </w:pPr>
      <w:r w:rsidRPr="00216810">
        <w:rPr>
          <w:rFonts w:eastAsia="Times New Roman"/>
          <w:sz w:val="28"/>
          <w:szCs w:val="28"/>
        </w:rPr>
        <w:t xml:space="preserve">В результате, мощность системы отопления в таких домах должна увеличиваться, чтобы в жилых помещениях поддерживать температуру в соответствии с требованиями ГОСТ </w:t>
      </w:r>
      <w:proofErr w:type="gramStart"/>
      <w:r w:rsidRPr="00216810">
        <w:rPr>
          <w:rFonts w:eastAsia="Times New Roman"/>
          <w:sz w:val="28"/>
          <w:szCs w:val="28"/>
        </w:rPr>
        <w:t>Р</w:t>
      </w:r>
      <w:proofErr w:type="gramEnd"/>
      <w:r w:rsidRPr="00216810">
        <w:rPr>
          <w:rFonts w:eastAsia="Times New Roman"/>
          <w:sz w:val="28"/>
          <w:szCs w:val="28"/>
        </w:rPr>
        <w:t xml:space="preserve"> 51617-2000, т.е. +18°С. Потери тепла через ограждающие конструкции дома могут колебаться от 20 до 40 процентов.</w:t>
      </w:r>
    </w:p>
    <w:p w:rsidR="00216810" w:rsidRPr="00216810" w:rsidRDefault="00216810" w:rsidP="00216810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</w:rPr>
      </w:pPr>
      <w:r w:rsidRPr="00216810">
        <w:rPr>
          <w:rFonts w:eastAsia="Times New Roman"/>
          <w:sz w:val="28"/>
          <w:szCs w:val="28"/>
        </w:rPr>
        <w:t>В связи с чем, на жилых домах выполняются работы по теплоизоляции фасада.</w:t>
      </w:r>
    </w:p>
    <w:p w:rsidR="00216810" w:rsidRPr="00216810" w:rsidRDefault="00216810" w:rsidP="00216810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</w:rPr>
      </w:pPr>
      <w:r w:rsidRPr="00216810">
        <w:rPr>
          <w:rFonts w:eastAsia="Times New Roman"/>
          <w:sz w:val="28"/>
          <w:szCs w:val="28"/>
        </w:rPr>
        <w:t>Применение теплоизоляционных материалов для фасадов зданий позволит сэкономить до 50 процентов энергии, расходуемой на отопление.</w:t>
      </w:r>
    </w:p>
    <w:p w:rsidR="00216810" w:rsidRPr="00216810" w:rsidRDefault="00216810" w:rsidP="00216810">
      <w:pPr>
        <w:spacing w:after="120" w:line="360" w:lineRule="auto"/>
        <w:ind w:firstLine="0"/>
        <w:jc w:val="both"/>
        <w:rPr>
          <w:rFonts w:eastAsia="Times New Roman"/>
          <w:sz w:val="16"/>
          <w:szCs w:val="16"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2010–2015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4"/>
          <w:szCs w:val="24"/>
        </w:rPr>
      </w:pPr>
      <w:r w:rsidRPr="00216810">
        <w:rPr>
          <w:rFonts w:eastAsia="Times New Roman"/>
          <w:i/>
          <w:iCs/>
          <w:sz w:val="28"/>
          <w:szCs w:val="28"/>
        </w:rPr>
        <w:t>Внедрение новых кровельных материалов;</w:t>
      </w:r>
    </w:p>
    <w:p w:rsidR="00216810" w:rsidRPr="00216810" w:rsidRDefault="00216810" w:rsidP="00216810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</w:rPr>
      </w:pPr>
      <w:r w:rsidRPr="00216810">
        <w:rPr>
          <w:rFonts w:eastAsia="Times New Roman"/>
          <w:sz w:val="28"/>
          <w:szCs w:val="28"/>
        </w:rPr>
        <w:t xml:space="preserve">Использование для устройства и ремонта кровель низкокачественных кровельных материалов (рубероид, </w:t>
      </w:r>
      <w:proofErr w:type="spellStart"/>
      <w:r w:rsidRPr="00216810">
        <w:rPr>
          <w:rFonts w:eastAsia="Times New Roman"/>
          <w:sz w:val="28"/>
          <w:szCs w:val="28"/>
        </w:rPr>
        <w:t>стеклоизол</w:t>
      </w:r>
      <w:proofErr w:type="spellEnd"/>
      <w:r w:rsidRPr="00216810">
        <w:rPr>
          <w:rFonts w:eastAsia="Times New Roman"/>
          <w:sz w:val="28"/>
          <w:szCs w:val="28"/>
        </w:rPr>
        <w:t xml:space="preserve"> и т.д.) не обеспечивает надежности и долговечности покрытий кровли. Поэтому для решения указанных проблем Программой предусматривается применение новых высокоэффективных кровельных материалов с техническими характеристиками, которые позволили бы их использование в климатических условиях Нижнего Поволжья со сроком службы не менее 15 лет.</w:t>
      </w:r>
    </w:p>
    <w:p w:rsidR="00216810" w:rsidRPr="00216810" w:rsidRDefault="00216810" w:rsidP="00216810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2010–2015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28"/>
          <w:szCs w:val="28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216810">
        <w:rPr>
          <w:rFonts w:eastAsia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216810" w:rsidRPr="00216810" w:rsidRDefault="00216810" w:rsidP="00216810">
      <w:pPr>
        <w:ind w:firstLine="0"/>
        <w:jc w:val="center"/>
        <w:rPr>
          <w:rFonts w:eastAsia="Times New Roman"/>
          <w:sz w:val="28"/>
          <w:szCs w:val="28"/>
        </w:rPr>
      </w:pPr>
      <w:r w:rsidRPr="00216810">
        <w:rPr>
          <w:rFonts w:eastAsia="Times New Roman"/>
          <w:b/>
          <w:sz w:val="28"/>
          <w:szCs w:val="28"/>
        </w:rPr>
        <w:t>систем коммунальной инфраструктуры.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sz w:val="28"/>
          <w:szCs w:val="28"/>
        </w:rPr>
      </w:pPr>
      <w:r w:rsidRPr="00216810">
        <w:rPr>
          <w:rFonts w:eastAsia="Times New Roman"/>
          <w:b/>
          <w:sz w:val="28"/>
          <w:szCs w:val="28"/>
        </w:rPr>
        <w:t>В сфере теплового хозяйства планируется выполнение следующих программных мероприятий: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28"/>
          <w:szCs w:val="28"/>
        </w:rPr>
      </w:pPr>
      <w:r w:rsidRPr="00216810">
        <w:rPr>
          <w:rFonts w:eastAsia="Times New Roman"/>
          <w:i/>
          <w:sz w:val="28"/>
          <w:szCs w:val="28"/>
        </w:rPr>
        <w:t>Модернизация централизованных источников теплоснабжения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Замена изношенных, отслуживших свой срок эксплуатации  котлов с низким КПД, на котлы новой модификации с КПД более 90 процентов позволяет сократить расход топлива, снизить себестоимость вырабатываемой тепловой энергии, уменьшить аварийность и обеспечить бесперебойность работы теплоисточников. 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2010–2015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28"/>
          <w:szCs w:val="28"/>
        </w:rPr>
      </w:pPr>
      <w:r w:rsidRPr="00216810">
        <w:rPr>
          <w:rFonts w:eastAsia="Times New Roman"/>
          <w:i/>
          <w:sz w:val="28"/>
          <w:szCs w:val="28"/>
        </w:rPr>
        <w:t>Перевод теплоснабжения объектов социально-культурного</w:t>
      </w:r>
      <w:r w:rsidRPr="00216810">
        <w:rPr>
          <w:rFonts w:eastAsia="Times New Roman"/>
          <w:sz w:val="28"/>
          <w:szCs w:val="28"/>
        </w:rPr>
        <w:t xml:space="preserve"> </w:t>
      </w:r>
      <w:r w:rsidRPr="00216810">
        <w:rPr>
          <w:rFonts w:eastAsia="Times New Roman"/>
          <w:i/>
          <w:sz w:val="28"/>
          <w:szCs w:val="28"/>
        </w:rPr>
        <w:t>и бытового комплекса на автономное отопление</w:t>
      </w:r>
    </w:p>
    <w:p w:rsid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Закрытие нерентабельных, </w:t>
      </w:r>
      <w:proofErr w:type="spellStart"/>
      <w:r w:rsidRPr="00216810">
        <w:rPr>
          <w:rFonts w:eastAsia="Times New Roman"/>
          <w:sz w:val="28"/>
          <w:szCs w:val="28"/>
        </w:rPr>
        <w:t>высокозатратных</w:t>
      </w:r>
      <w:proofErr w:type="spellEnd"/>
      <w:r w:rsidRPr="00216810">
        <w:rPr>
          <w:rFonts w:eastAsia="Times New Roman"/>
          <w:sz w:val="28"/>
          <w:szCs w:val="28"/>
        </w:rPr>
        <w:t xml:space="preserve"> котельных с переводом потребителей на автономное и поквартирное отопление позволяет значительно снизить затраты на теплоснабжение объектов социальной сферы, а также отказаться от затрат на ремонт изношенного оборудования. Для перевода на автономное теплоснабжение объектов, отключенных от закрываемых котельных, планируется строительство </w:t>
      </w:r>
      <w:proofErr w:type="spellStart"/>
      <w:r w:rsidRPr="00216810">
        <w:rPr>
          <w:rFonts w:eastAsia="Times New Roman"/>
          <w:sz w:val="28"/>
          <w:szCs w:val="28"/>
        </w:rPr>
        <w:t>миникотельных</w:t>
      </w:r>
      <w:proofErr w:type="spellEnd"/>
      <w:r w:rsidRPr="00216810">
        <w:rPr>
          <w:rFonts w:eastAsia="Times New Roman"/>
          <w:sz w:val="28"/>
          <w:szCs w:val="28"/>
        </w:rPr>
        <w:t xml:space="preserve"> или установка </w:t>
      </w:r>
      <w:proofErr w:type="spellStart"/>
      <w:r w:rsidRPr="00216810">
        <w:rPr>
          <w:rFonts w:eastAsia="Times New Roman"/>
          <w:sz w:val="28"/>
          <w:szCs w:val="28"/>
        </w:rPr>
        <w:t>блочно</w:t>
      </w:r>
      <w:proofErr w:type="spellEnd"/>
      <w:r w:rsidRPr="00216810">
        <w:rPr>
          <w:rFonts w:eastAsia="Times New Roman"/>
          <w:sz w:val="28"/>
          <w:szCs w:val="28"/>
        </w:rPr>
        <w:t>-модульных котельных.</w:t>
      </w:r>
    </w:p>
    <w:tbl>
      <w:tblPr>
        <w:tblW w:w="10099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216810" w:rsidRPr="00216810" w:rsidTr="004D213F">
        <w:trPr>
          <w:trHeight w:val="495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810" w:rsidRPr="00216810" w:rsidRDefault="00216810" w:rsidP="00216810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lastRenderedPageBreak/>
              <w:t>Срок реализации мероприятия 2010–2015 годы.</w:t>
            </w:r>
          </w:p>
        </w:tc>
      </w:tr>
    </w:tbl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28"/>
          <w:szCs w:val="28"/>
        </w:rPr>
      </w:pPr>
      <w:r w:rsidRPr="00216810">
        <w:rPr>
          <w:rFonts w:eastAsia="Times New Roman"/>
          <w:i/>
          <w:sz w:val="28"/>
          <w:szCs w:val="28"/>
        </w:rPr>
        <w:t>Внедрение альтернативных источников тепла - тепловых насосов на объектах коммунального комплекса и социальной сферы.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Тепловые насосы дают возможность использовать </w:t>
      </w:r>
      <w:proofErr w:type="spellStart"/>
      <w:r w:rsidRPr="00216810">
        <w:rPr>
          <w:rFonts w:eastAsia="Times New Roman"/>
          <w:sz w:val="28"/>
          <w:szCs w:val="28"/>
        </w:rPr>
        <w:t>низкопотенциальную</w:t>
      </w:r>
      <w:proofErr w:type="spellEnd"/>
      <w:r w:rsidRPr="00216810">
        <w:rPr>
          <w:rFonts w:eastAsia="Times New Roman"/>
          <w:sz w:val="28"/>
          <w:szCs w:val="28"/>
        </w:rPr>
        <w:t xml:space="preserve"> тепловую энергию грунтовых вод и наружного воздуха на отопление объектов социальной сферы, затрачивая при этом незначительное количество электрической энергии. На выработку 10 кВт тепловой энергии тепловым насосом расходуется 3-4 кВт электроэнергии.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Перевод отопления потребителей с </w:t>
      </w:r>
      <w:proofErr w:type="spellStart"/>
      <w:r w:rsidRPr="00216810">
        <w:rPr>
          <w:rFonts w:eastAsia="Times New Roman"/>
          <w:sz w:val="28"/>
          <w:szCs w:val="28"/>
        </w:rPr>
        <w:t>электроотопления</w:t>
      </w:r>
      <w:proofErr w:type="spellEnd"/>
      <w:r w:rsidRPr="00216810">
        <w:rPr>
          <w:rFonts w:eastAsia="Times New Roman"/>
          <w:sz w:val="28"/>
          <w:szCs w:val="28"/>
        </w:rPr>
        <w:t xml:space="preserve"> на теплоснабжение с использованием тепловых насосов позволит сократить расход электроэнергии на 60-70 процентов.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2010–2020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28"/>
          <w:szCs w:val="28"/>
        </w:rPr>
      </w:pPr>
      <w:r w:rsidRPr="00216810">
        <w:rPr>
          <w:rFonts w:eastAsia="Times New Roman"/>
          <w:i/>
          <w:sz w:val="28"/>
          <w:szCs w:val="28"/>
        </w:rPr>
        <w:t xml:space="preserve">Внедрение установок  для обработки </w:t>
      </w:r>
      <w:proofErr w:type="spellStart"/>
      <w:r w:rsidRPr="00216810">
        <w:rPr>
          <w:rFonts w:eastAsia="Times New Roman"/>
          <w:i/>
          <w:sz w:val="28"/>
          <w:szCs w:val="28"/>
        </w:rPr>
        <w:t>подпиточной</w:t>
      </w:r>
      <w:proofErr w:type="spellEnd"/>
      <w:r w:rsidRPr="00216810">
        <w:rPr>
          <w:rFonts w:eastAsia="Times New Roman"/>
          <w:i/>
          <w:sz w:val="28"/>
          <w:szCs w:val="28"/>
        </w:rPr>
        <w:t xml:space="preserve">  воды с целью обеспечения </w:t>
      </w:r>
      <w:proofErr w:type="spellStart"/>
      <w:r w:rsidRPr="00216810">
        <w:rPr>
          <w:rFonts w:eastAsia="Times New Roman"/>
          <w:i/>
          <w:sz w:val="28"/>
          <w:szCs w:val="28"/>
        </w:rPr>
        <w:t>безнакипного</w:t>
      </w:r>
      <w:proofErr w:type="spellEnd"/>
      <w:r w:rsidRPr="00216810">
        <w:rPr>
          <w:rFonts w:eastAsia="Times New Roman"/>
          <w:i/>
          <w:sz w:val="28"/>
          <w:szCs w:val="28"/>
        </w:rPr>
        <w:t xml:space="preserve"> режима работы котлов и тепловых сетей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Внедрение установок водоподготовки препятствует образованию накипи в котлах и снижению их КПД, приводящему к увеличению расхода газа.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Качественная водоподготовка продлевает срок эксплуатации всего котельного оборудования и трубопроводов  тепловых сетей,  уменьшая затраты на выполнение ремонтных работ.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Срок реализации мероприятия – 2010-2020 год.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28"/>
          <w:szCs w:val="28"/>
        </w:rPr>
      </w:pPr>
      <w:r w:rsidRPr="00216810">
        <w:rPr>
          <w:rFonts w:eastAsia="Times New Roman"/>
          <w:i/>
          <w:sz w:val="28"/>
          <w:szCs w:val="28"/>
        </w:rPr>
        <w:t>Внедрение высокоэффективного теплообменного оборудования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Внедрение пластинчатых теплообменников позволяет вывести из эксплуатации энергоёмкие </w:t>
      </w:r>
      <w:proofErr w:type="spellStart"/>
      <w:r w:rsidRPr="00216810">
        <w:rPr>
          <w:rFonts w:eastAsia="Times New Roman"/>
          <w:sz w:val="28"/>
          <w:szCs w:val="28"/>
        </w:rPr>
        <w:t>кожухотрубные</w:t>
      </w:r>
      <w:proofErr w:type="spellEnd"/>
      <w:r w:rsidRPr="00216810">
        <w:rPr>
          <w:rFonts w:eastAsia="Times New Roman"/>
          <w:sz w:val="28"/>
          <w:szCs w:val="28"/>
        </w:rPr>
        <w:t xml:space="preserve"> теплообменники с более низким КПД и значительно снизить затраты тепловой энергии на горячее водоснабжение.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2010–2020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28"/>
          <w:szCs w:val="28"/>
        </w:rPr>
      </w:pPr>
      <w:r w:rsidRPr="00216810">
        <w:rPr>
          <w:rFonts w:eastAsia="Times New Roman"/>
          <w:i/>
          <w:sz w:val="28"/>
          <w:szCs w:val="28"/>
        </w:rPr>
        <w:t>Внедрение приборов учета на объектах коммунального комплекса.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Внедрение приборов учёта позволяет контролировать количество вырабатываемой, потребляемой тепловой энергии, подаваемой воды и анализировать расход электроэнергии, расход топлива на выработку тепла, с проведением режимной наладки работы котлов, а также объем подаваемой потребителям воды, газа и тепловой энергии.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2010–2020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28"/>
          <w:szCs w:val="28"/>
        </w:rPr>
      </w:pPr>
      <w:r w:rsidRPr="00216810">
        <w:rPr>
          <w:rFonts w:eastAsia="Times New Roman"/>
          <w:i/>
          <w:sz w:val="28"/>
          <w:szCs w:val="28"/>
        </w:rPr>
        <w:t xml:space="preserve">Внедрение </w:t>
      </w:r>
      <w:proofErr w:type="spellStart"/>
      <w:r w:rsidRPr="00216810">
        <w:rPr>
          <w:rFonts w:eastAsia="Times New Roman"/>
          <w:i/>
          <w:sz w:val="28"/>
          <w:szCs w:val="28"/>
        </w:rPr>
        <w:t>энергоэффективного</w:t>
      </w:r>
      <w:proofErr w:type="spellEnd"/>
      <w:r w:rsidRPr="00216810">
        <w:rPr>
          <w:rFonts w:eastAsia="Times New Roman"/>
          <w:i/>
          <w:sz w:val="28"/>
          <w:szCs w:val="28"/>
        </w:rPr>
        <w:t xml:space="preserve"> насосного оборудования на объектах коммунального комплекса.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Внедрение </w:t>
      </w:r>
      <w:proofErr w:type="spellStart"/>
      <w:r w:rsidRPr="00216810">
        <w:rPr>
          <w:rFonts w:eastAsia="Times New Roman"/>
          <w:sz w:val="28"/>
          <w:szCs w:val="28"/>
        </w:rPr>
        <w:t>энергоэффективных</w:t>
      </w:r>
      <w:proofErr w:type="spellEnd"/>
      <w:r w:rsidRPr="00216810">
        <w:rPr>
          <w:rFonts w:eastAsia="Times New Roman"/>
          <w:sz w:val="28"/>
          <w:szCs w:val="28"/>
        </w:rPr>
        <w:t xml:space="preserve"> насосов, оснащенных частотными регуляторами, позволяет сэкономить до 30 процентов электрической энергии и поддерживать заданные параметры по давлению или температуре теплоносителя.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2010–2020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  <w:sz w:val="28"/>
          <w:szCs w:val="28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28"/>
          <w:szCs w:val="28"/>
        </w:rPr>
      </w:pPr>
      <w:r w:rsidRPr="00216810">
        <w:rPr>
          <w:rFonts w:eastAsia="Times New Roman"/>
          <w:i/>
          <w:sz w:val="28"/>
          <w:szCs w:val="28"/>
        </w:rPr>
        <w:t>Внедрение предварительно из</w:t>
      </w:r>
      <w:r w:rsidR="004D213F">
        <w:rPr>
          <w:rFonts w:eastAsia="Times New Roman"/>
          <w:i/>
          <w:sz w:val="28"/>
          <w:szCs w:val="28"/>
        </w:rPr>
        <w:t>олированных трубопроводов.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lastRenderedPageBreak/>
        <w:t xml:space="preserve">Применяемые </w:t>
      </w:r>
      <w:proofErr w:type="spellStart"/>
      <w:r w:rsidRPr="00216810">
        <w:rPr>
          <w:rFonts w:eastAsia="Times New Roman"/>
          <w:sz w:val="28"/>
          <w:szCs w:val="28"/>
        </w:rPr>
        <w:t>предизолированные</w:t>
      </w:r>
      <w:proofErr w:type="spellEnd"/>
      <w:r w:rsidRPr="00216810">
        <w:rPr>
          <w:rFonts w:eastAsia="Times New Roman"/>
          <w:sz w:val="28"/>
          <w:szCs w:val="28"/>
        </w:rPr>
        <w:t xml:space="preserve"> стальные и полимерные трубопроводы  позволяют сократить тепловые потери при транспортировке теплоносителя к потребителям в 10 раз.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При нормативных тепловых потерях в существующих тепловых сетях (15 процентов) потери тепла при применении </w:t>
      </w:r>
      <w:proofErr w:type="spellStart"/>
      <w:r w:rsidRPr="00216810">
        <w:rPr>
          <w:rFonts w:eastAsia="Times New Roman"/>
          <w:sz w:val="28"/>
          <w:szCs w:val="28"/>
        </w:rPr>
        <w:t>предизолированных</w:t>
      </w:r>
      <w:proofErr w:type="spellEnd"/>
      <w:r w:rsidRPr="00216810">
        <w:rPr>
          <w:rFonts w:eastAsia="Times New Roman"/>
          <w:sz w:val="28"/>
          <w:szCs w:val="28"/>
        </w:rPr>
        <w:t xml:space="preserve"> труб с пенополиуретановой изоляцией составляет 1,5 процента. Замена изношенных трубопроводов на </w:t>
      </w:r>
      <w:proofErr w:type="gramStart"/>
      <w:r w:rsidRPr="00216810">
        <w:rPr>
          <w:rFonts w:eastAsia="Times New Roman"/>
          <w:sz w:val="28"/>
          <w:szCs w:val="28"/>
        </w:rPr>
        <w:t>современные</w:t>
      </w:r>
      <w:proofErr w:type="gramEnd"/>
      <w:r w:rsidRPr="00216810">
        <w:rPr>
          <w:rFonts w:eastAsia="Times New Roman"/>
          <w:sz w:val="28"/>
          <w:szCs w:val="28"/>
        </w:rPr>
        <w:t xml:space="preserve"> позволяет значительно снизить количество аварий.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2010–2020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</w:rPr>
      </w:pPr>
    </w:p>
    <w:p w:rsidR="00216810" w:rsidRPr="00216810" w:rsidRDefault="00216810" w:rsidP="00216810">
      <w:pPr>
        <w:spacing w:after="120"/>
        <w:ind w:firstLine="0"/>
        <w:jc w:val="both"/>
        <w:rPr>
          <w:rFonts w:eastAsia="Times New Roman"/>
          <w:b/>
          <w:sz w:val="28"/>
          <w:szCs w:val="28"/>
        </w:rPr>
      </w:pPr>
      <w:r w:rsidRPr="00216810">
        <w:rPr>
          <w:rFonts w:eastAsia="Times New Roman"/>
          <w:b/>
          <w:sz w:val="28"/>
          <w:szCs w:val="28"/>
        </w:rPr>
        <w:t>В сфере водопроводно-канализационного хозяйства планируется выполнение следующих программных мероприятий:</w:t>
      </w:r>
    </w:p>
    <w:p w:rsidR="00216810" w:rsidRPr="00216810" w:rsidRDefault="00216810" w:rsidP="00216810">
      <w:pPr>
        <w:spacing w:after="120"/>
        <w:ind w:firstLine="0"/>
        <w:jc w:val="both"/>
        <w:rPr>
          <w:rFonts w:eastAsia="Times New Roman"/>
          <w:sz w:val="24"/>
          <w:szCs w:val="24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28"/>
          <w:szCs w:val="28"/>
        </w:rPr>
      </w:pPr>
      <w:r w:rsidRPr="00216810">
        <w:rPr>
          <w:rFonts w:eastAsia="Times New Roman"/>
          <w:i/>
          <w:sz w:val="28"/>
          <w:szCs w:val="28"/>
        </w:rPr>
        <w:t>Внедрение устрой</w:t>
      </w:r>
      <w:proofErr w:type="gramStart"/>
      <w:r w:rsidRPr="00216810">
        <w:rPr>
          <w:rFonts w:eastAsia="Times New Roman"/>
          <w:i/>
          <w:sz w:val="28"/>
          <w:szCs w:val="28"/>
        </w:rPr>
        <w:t>ств пл</w:t>
      </w:r>
      <w:proofErr w:type="gramEnd"/>
      <w:r w:rsidRPr="00216810">
        <w:rPr>
          <w:rFonts w:eastAsia="Times New Roman"/>
          <w:i/>
          <w:sz w:val="28"/>
          <w:szCs w:val="28"/>
        </w:rPr>
        <w:t>авного пуска и регулируемых электроприводов на объектах коммунального комплекса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Реализация данного направления позволяет обеспечить как получение экономии электроэнергии от 20 до 40 процентов, так и сокращение непроизводительных расходов за счет обеспечения стабильности работы сетей, сокращения количества аварий, ликвидации гидравлических ударов.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2010–2020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  <w:sz w:val="28"/>
          <w:szCs w:val="28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28"/>
          <w:szCs w:val="28"/>
        </w:rPr>
      </w:pPr>
      <w:r w:rsidRPr="00216810">
        <w:rPr>
          <w:rFonts w:eastAsia="Times New Roman"/>
          <w:i/>
          <w:sz w:val="28"/>
          <w:szCs w:val="28"/>
        </w:rPr>
        <w:t>Восстановление работоспособности водозаборных скважин</w:t>
      </w:r>
    </w:p>
    <w:p w:rsidR="00216810" w:rsidRPr="00216810" w:rsidRDefault="00216810" w:rsidP="00216810">
      <w:pPr>
        <w:spacing w:after="12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Восстановление бездействующих водозаборных скважин также является одним из перспективных направлений в вопросе экономии денежных сре</w:t>
      </w:r>
      <w:proofErr w:type="gramStart"/>
      <w:r w:rsidRPr="00216810">
        <w:rPr>
          <w:rFonts w:eastAsia="Times New Roman"/>
          <w:sz w:val="28"/>
          <w:szCs w:val="28"/>
        </w:rPr>
        <w:t>дств пр</w:t>
      </w:r>
      <w:proofErr w:type="gramEnd"/>
      <w:r w:rsidRPr="00216810">
        <w:rPr>
          <w:rFonts w:eastAsia="Times New Roman"/>
          <w:sz w:val="28"/>
          <w:szCs w:val="28"/>
        </w:rPr>
        <w:t>и эксплуатации скважинных водозаборов и увеличения срока службы насосного оборудования.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С течением времени происходит </w:t>
      </w:r>
      <w:proofErr w:type="spellStart"/>
      <w:r w:rsidRPr="00216810">
        <w:rPr>
          <w:rFonts w:eastAsia="Times New Roman"/>
          <w:sz w:val="28"/>
          <w:szCs w:val="28"/>
        </w:rPr>
        <w:t>кольматация</w:t>
      </w:r>
      <w:proofErr w:type="spellEnd"/>
      <w:r w:rsidRPr="00216810">
        <w:rPr>
          <w:rFonts w:eastAsia="Times New Roman"/>
          <w:sz w:val="28"/>
          <w:szCs w:val="28"/>
        </w:rPr>
        <w:t xml:space="preserve"> пор грунта, обеспечивающих приток воды к скважине. В результате снижается дебит скважины, увеличивается число выходов из строя насосного оборудования. Реконструкция позволяет увеличить дебит скважины до первоначального с гарантийным сроком работы скважины после восстановления в течение года.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Реализация данного направления позволяет также ликвидировать дефицит воды в населенных пунктах, особенно в летний период времени, и получить экономию денежных средств (стоимость реконструкции скважин в 1,5-2,0 раза ниже стоимости бурения новых).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2010–2020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28"/>
          <w:szCs w:val="28"/>
        </w:rPr>
      </w:pPr>
      <w:r w:rsidRPr="00216810">
        <w:rPr>
          <w:rFonts w:eastAsia="Times New Roman"/>
          <w:i/>
          <w:sz w:val="28"/>
          <w:szCs w:val="28"/>
        </w:rPr>
        <w:t>Внедрение установок доочистки питьевой воды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Реализация данного направления позволяет обеспечить водой нормативного качества объекты бюджетной сферы в тех населенных пунктах Волгоградской области, в которых качество питьевой воды не соответствует предъявляемым требованиям.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2010–2020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i/>
          <w:sz w:val="28"/>
          <w:szCs w:val="28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28"/>
          <w:szCs w:val="28"/>
        </w:rPr>
      </w:pPr>
      <w:r w:rsidRPr="00216810">
        <w:rPr>
          <w:rFonts w:eastAsia="Times New Roman"/>
          <w:i/>
          <w:sz w:val="28"/>
          <w:szCs w:val="28"/>
        </w:rPr>
        <w:t xml:space="preserve">Внедрение труб из полимерных материалов 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bCs/>
          <w:sz w:val="28"/>
          <w:szCs w:val="28"/>
        </w:rPr>
      </w:pPr>
      <w:r w:rsidRPr="00216810">
        <w:rPr>
          <w:rFonts w:eastAsia="Times New Roman"/>
          <w:bCs/>
          <w:sz w:val="28"/>
          <w:szCs w:val="28"/>
        </w:rPr>
        <w:t xml:space="preserve">Реализация данного направления позволяет увеличить срок службы сетей в 3-4 раза по сравнению со сроком службы трубопроводов, выполненных из стали, сократить расходы на ликвидацию аварийных ситуаций, исключить затраты на устройство </w:t>
      </w:r>
      <w:r w:rsidRPr="00216810">
        <w:rPr>
          <w:rFonts w:eastAsia="Times New Roman"/>
          <w:bCs/>
          <w:sz w:val="28"/>
          <w:szCs w:val="28"/>
        </w:rPr>
        <w:lastRenderedPageBreak/>
        <w:t>катодной защиты трубопроводов, улучшить качество воды, подаваемой потребителям, за счет исключения возможности вторичного загрязнения приготовленной питьевой воды.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2010–2020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216810">
        <w:rPr>
          <w:rFonts w:eastAsia="Times New Roman"/>
          <w:b/>
          <w:sz w:val="28"/>
          <w:szCs w:val="28"/>
        </w:rPr>
        <w:t xml:space="preserve">Энергосбережение в организациях с участием </w:t>
      </w:r>
      <w:proofErr w:type="gramStart"/>
      <w:r w:rsidRPr="00216810">
        <w:rPr>
          <w:rFonts w:eastAsia="Times New Roman"/>
          <w:b/>
          <w:sz w:val="28"/>
          <w:szCs w:val="28"/>
        </w:rPr>
        <w:t>муниципального</w:t>
      </w:r>
      <w:proofErr w:type="gramEnd"/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216810">
        <w:rPr>
          <w:rFonts w:eastAsia="Times New Roman"/>
          <w:b/>
          <w:sz w:val="28"/>
          <w:szCs w:val="28"/>
        </w:rPr>
        <w:t>образования и повышения энергетической эффективности этих</w:t>
      </w:r>
    </w:p>
    <w:p w:rsidR="00216810" w:rsidRPr="00216810" w:rsidRDefault="00216810" w:rsidP="00216810">
      <w:pPr>
        <w:ind w:firstLine="0"/>
        <w:jc w:val="center"/>
        <w:rPr>
          <w:rFonts w:eastAsia="Times New Roman"/>
          <w:sz w:val="16"/>
          <w:szCs w:val="16"/>
        </w:rPr>
      </w:pPr>
      <w:r w:rsidRPr="00216810">
        <w:rPr>
          <w:rFonts w:eastAsia="Times New Roman"/>
          <w:b/>
          <w:sz w:val="28"/>
          <w:szCs w:val="28"/>
        </w:rPr>
        <w:t>организаций</w:t>
      </w:r>
      <w:r w:rsidRPr="00216810">
        <w:rPr>
          <w:rFonts w:eastAsia="Times New Roman"/>
          <w:sz w:val="28"/>
          <w:szCs w:val="28"/>
        </w:rPr>
        <w:t>;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16"/>
          <w:szCs w:val="16"/>
        </w:rPr>
      </w:pPr>
      <w:r w:rsidRPr="00216810">
        <w:rPr>
          <w:rFonts w:eastAsia="Times New Roman"/>
          <w:i/>
          <w:sz w:val="28"/>
          <w:szCs w:val="28"/>
        </w:rPr>
        <w:t>Замена оконных рам на объектах бюджетной сферы;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В результате долгосрочной эксплуатации, атмосферных воздействий, высока изношенность оконных блоков. Не плотности и высокая фильтрация приводят к большим потерям тепловой энергии, сквознякам, созданию неблагоприятных и некомфортных условий для пациентов и персонала. Программой предусматривается замена деревянных оконных блоков на пластиковые рамы с однокамерным стеклопакетом. Обеспечивается снижение потерь тепловой энергии на 15-20%. </w:t>
      </w:r>
    </w:p>
    <w:p w:rsidR="00216810" w:rsidRPr="00216810" w:rsidRDefault="00216810" w:rsidP="00216810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2010–2020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16"/>
          <w:szCs w:val="16"/>
        </w:rPr>
      </w:pPr>
      <w:r w:rsidRPr="00216810">
        <w:rPr>
          <w:rFonts w:eastAsia="Times New Roman"/>
          <w:i/>
          <w:sz w:val="28"/>
          <w:szCs w:val="28"/>
        </w:rPr>
        <w:t>Внедрение установок доочистки питьевой воды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Реализация данного направления позволяет обеспечить водой нормативного качества объекты бюджетной сферы в тех населенных пунктах Волгоградской области, в которых качество питьевой воды не соответствует предъявляемым требованиям.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2010–2020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16"/>
          <w:szCs w:val="16"/>
        </w:rPr>
      </w:pPr>
      <w:r w:rsidRPr="00216810">
        <w:rPr>
          <w:rFonts w:eastAsia="Times New Roman"/>
          <w:i/>
          <w:sz w:val="28"/>
          <w:szCs w:val="28"/>
        </w:rPr>
        <w:t>Внедрение приборов учета на объектах  бюджетной сферы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Внедрение приборов учёта позволяет контролировать количество вырабатываемой, потребляемой тепловой энергии, подаваемой воды и анализировать расход электроэнергии, расход топлива на выработку тепла, с проведением режимной наладки работы котлов, а также объем подаваемой потребителям воды, газа и тепловой энергии.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2010–2020 годы.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sz w:val="28"/>
          <w:szCs w:val="28"/>
        </w:rPr>
      </w:pPr>
      <w:r w:rsidRPr="00216810">
        <w:rPr>
          <w:rFonts w:eastAsia="Times New Roman"/>
          <w:i/>
          <w:sz w:val="28"/>
          <w:szCs w:val="28"/>
        </w:rPr>
        <w:t>Перевод теплоснабжения объектов социально-культурного</w:t>
      </w:r>
      <w:r w:rsidRPr="00216810">
        <w:rPr>
          <w:rFonts w:eastAsia="Times New Roman"/>
          <w:sz w:val="28"/>
          <w:szCs w:val="28"/>
        </w:rPr>
        <w:t xml:space="preserve"> </w:t>
      </w:r>
      <w:r w:rsidRPr="00216810">
        <w:rPr>
          <w:rFonts w:eastAsia="Times New Roman"/>
          <w:i/>
          <w:sz w:val="28"/>
          <w:szCs w:val="28"/>
        </w:rPr>
        <w:t>и бытового комплекса на автономное отопление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sz w:val="28"/>
          <w:szCs w:val="28"/>
        </w:rPr>
      </w:pPr>
      <w:r w:rsidRPr="00216810">
        <w:rPr>
          <w:rFonts w:eastAsia="Times New Roman"/>
          <w:sz w:val="28"/>
          <w:szCs w:val="28"/>
        </w:rPr>
        <w:t xml:space="preserve">Оснащение потребителей тепловой энергии автономным источником тепловой энергии позволяет муниципальным образованиям значительно снизить затраты на теплоснабжение объектов социальной сферы, а также отказаться от затрат на ремонт изношенного оборудования котельных. Для перевода на автономное теплоснабжение объектов, отключенных от закрываемых котельных, планируется строительство </w:t>
      </w:r>
      <w:proofErr w:type="spellStart"/>
      <w:r w:rsidRPr="00216810">
        <w:rPr>
          <w:rFonts w:eastAsia="Times New Roman"/>
          <w:sz w:val="28"/>
          <w:szCs w:val="28"/>
        </w:rPr>
        <w:t>миникотельных</w:t>
      </w:r>
      <w:proofErr w:type="spellEnd"/>
      <w:r w:rsidRPr="00216810">
        <w:rPr>
          <w:rFonts w:eastAsia="Times New Roman"/>
          <w:sz w:val="28"/>
          <w:szCs w:val="28"/>
        </w:rPr>
        <w:t xml:space="preserve">, установка </w:t>
      </w:r>
      <w:proofErr w:type="spellStart"/>
      <w:r w:rsidRPr="00216810">
        <w:rPr>
          <w:rFonts w:eastAsia="Times New Roman"/>
          <w:sz w:val="28"/>
          <w:szCs w:val="28"/>
        </w:rPr>
        <w:t>блочно</w:t>
      </w:r>
      <w:proofErr w:type="spellEnd"/>
      <w:r w:rsidRPr="00216810">
        <w:rPr>
          <w:rFonts w:eastAsia="Times New Roman"/>
          <w:sz w:val="28"/>
          <w:szCs w:val="28"/>
        </w:rPr>
        <w:t>-модульных котельных и котлов уличного размещения.</w:t>
      </w:r>
    </w:p>
    <w:tbl>
      <w:tblPr>
        <w:tblW w:w="10099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216810" w:rsidRPr="00216810" w:rsidTr="004D213F">
        <w:trPr>
          <w:trHeight w:val="495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810" w:rsidRPr="00216810" w:rsidRDefault="00216810" w:rsidP="00216810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216810">
              <w:rPr>
                <w:rFonts w:eastAsia="Times New Roman"/>
                <w:sz w:val="28"/>
                <w:szCs w:val="28"/>
              </w:rPr>
              <w:t>Срок реализации мероприятия 2010–2020 годы.</w:t>
            </w:r>
          </w:p>
        </w:tc>
      </w:tr>
    </w:tbl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i/>
          <w:iCs/>
          <w:sz w:val="16"/>
          <w:szCs w:val="16"/>
        </w:rPr>
      </w:pPr>
      <w:r w:rsidRPr="00216810">
        <w:rPr>
          <w:rFonts w:eastAsia="Times New Roman"/>
          <w:i/>
          <w:iCs/>
          <w:sz w:val="28"/>
          <w:szCs w:val="28"/>
        </w:rPr>
        <w:lastRenderedPageBreak/>
        <w:t>Внедрение новых кровельных материалов</w:t>
      </w:r>
    </w:p>
    <w:p w:rsidR="00216810" w:rsidRPr="00216810" w:rsidRDefault="00216810" w:rsidP="00216810">
      <w:pPr>
        <w:ind w:firstLine="0"/>
        <w:jc w:val="both"/>
        <w:rPr>
          <w:rFonts w:eastAsia="Times New Roman"/>
          <w:sz w:val="16"/>
          <w:szCs w:val="16"/>
        </w:rPr>
      </w:pPr>
    </w:p>
    <w:p w:rsidR="00216810" w:rsidRPr="00216810" w:rsidRDefault="00216810" w:rsidP="00216810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</w:rPr>
      </w:pPr>
      <w:r w:rsidRPr="00216810">
        <w:rPr>
          <w:rFonts w:eastAsia="Times New Roman"/>
          <w:sz w:val="28"/>
          <w:szCs w:val="28"/>
        </w:rPr>
        <w:t xml:space="preserve">Использование для устройства и ремонта кровель низкокачественных кровельных материалов (рубероид, </w:t>
      </w:r>
      <w:proofErr w:type="spellStart"/>
      <w:r w:rsidRPr="00216810">
        <w:rPr>
          <w:rFonts w:eastAsia="Times New Roman"/>
          <w:sz w:val="28"/>
          <w:szCs w:val="28"/>
        </w:rPr>
        <w:t>стеклоизол</w:t>
      </w:r>
      <w:proofErr w:type="spellEnd"/>
      <w:r w:rsidRPr="00216810">
        <w:rPr>
          <w:rFonts w:eastAsia="Times New Roman"/>
          <w:sz w:val="28"/>
          <w:szCs w:val="28"/>
        </w:rPr>
        <w:t xml:space="preserve"> и т.д.) не обеспечивает надежности и долговечности покрытий кровли. Поэтому для решения указанных проблем Программой предусматривается применение новых высокоэффективных кровельных материалов с техническими характеристиками, которые позволили бы их использование в климатических условиях Нижнего Поволжья со сроком службы не менее 15 лет.</w:t>
      </w:r>
    </w:p>
    <w:p w:rsidR="00216810" w:rsidRPr="00216810" w:rsidRDefault="00216810" w:rsidP="00216810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b/>
          <w:sz w:val="24"/>
          <w:szCs w:val="24"/>
        </w:rPr>
      </w:pPr>
      <w:r w:rsidRPr="00216810">
        <w:rPr>
          <w:rFonts w:eastAsia="Times New Roman"/>
          <w:sz w:val="28"/>
          <w:szCs w:val="28"/>
        </w:rPr>
        <w:t>Срок реализации мероприятия 2010–2015 годы.</w:t>
      </w: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  <w:sectPr w:rsidR="00216810" w:rsidRPr="00216810" w:rsidSect="004D213F">
          <w:footerReference w:type="default" r:id="rId9"/>
          <w:pgSz w:w="11906" w:h="16838"/>
          <w:pgMar w:top="568" w:right="539" w:bottom="142" w:left="902" w:header="709" w:footer="709" w:gutter="0"/>
          <w:cols w:space="708"/>
          <w:docGrid w:linePitch="360"/>
        </w:sectPr>
      </w:pPr>
    </w:p>
    <w:p w:rsidR="00216810" w:rsidRPr="00216810" w:rsidRDefault="00216810" w:rsidP="00216810">
      <w:pPr>
        <w:ind w:firstLine="0"/>
        <w:jc w:val="right"/>
        <w:outlineLvl w:val="0"/>
        <w:rPr>
          <w:rFonts w:eastAsia="Times New Roman"/>
          <w:b/>
          <w:sz w:val="28"/>
          <w:szCs w:val="28"/>
        </w:rPr>
      </w:pPr>
      <w:r w:rsidRPr="00216810">
        <w:rPr>
          <w:rFonts w:eastAsia="Times New Roman"/>
          <w:b/>
          <w:sz w:val="28"/>
          <w:szCs w:val="28"/>
        </w:rPr>
        <w:lastRenderedPageBreak/>
        <w:t>Приложение 1.</w:t>
      </w:r>
    </w:p>
    <w:p w:rsidR="00216810" w:rsidRPr="00216810" w:rsidRDefault="00216810" w:rsidP="00216810">
      <w:pPr>
        <w:ind w:firstLine="0"/>
        <w:jc w:val="center"/>
        <w:outlineLvl w:val="0"/>
        <w:rPr>
          <w:rFonts w:eastAsia="Times New Roman"/>
          <w:b/>
          <w:sz w:val="28"/>
          <w:szCs w:val="28"/>
        </w:rPr>
      </w:pPr>
      <w:r w:rsidRPr="00216810">
        <w:rPr>
          <w:rFonts w:eastAsia="Times New Roman"/>
          <w:b/>
          <w:sz w:val="28"/>
          <w:szCs w:val="28"/>
        </w:rPr>
        <w:t>Мероприятия по реализации программы повышения энергетической эффективности и энергосбережению в Иловлинском городском поселении на период до 2020 года.</w:t>
      </w:r>
    </w:p>
    <w:tbl>
      <w:tblPr>
        <w:tblpPr w:leftFromText="180" w:rightFromText="180" w:vertAnchor="page" w:horzAnchor="margin" w:tblpXSpec="center" w:tblpY="2005"/>
        <w:tblW w:w="14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2680"/>
        <w:gridCol w:w="1238"/>
        <w:gridCol w:w="717"/>
        <w:gridCol w:w="717"/>
        <w:gridCol w:w="716"/>
        <w:gridCol w:w="717"/>
        <w:gridCol w:w="717"/>
        <w:gridCol w:w="704"/>
        <w:gridCol w:w="13"/>
        <w:gridCol w:w="717"/>
        <w:gridCol w:w="121"/>
        <w:gridCol w:w="1445"/>
        <w:gridCol w:w="1705"/>
        <w:gridCol w:w="1464"/>
      </w:tblGrid>
      <w:tr w:rsidR="00216810" w:rsidRPr="00216810" w:rsidTr="004D213F">
        <w:trPr>
          <w:trHeight w:val="486"/>
        </w:trPr>
        <w:tc>
          <w:tcPr>
            <w:tcW w:w="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№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21681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216810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2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2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Количественные показатели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 xml:space="preserve">Объемы и источники </w:t>
            </w:r>
            <w:proofErr w:type="spellStart"/>
            <w:proofErr w:type="gramStart"/>
            <w:r w:rsidRPr="00216810">
              <w:rPr>
                <w:rFonts w:eastAsia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216810">
              <w:rPr>
                <w:rFonts w:eastAsia="Times New Roman"/>
                <w:sz w:val="22"/>
                <w:szCs w:val="22"/>
              </w:rPr>
              <w:t xml:space="preserve"> мероприятий, 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 xml:space="preserve">тыс. </w:t>
            </w:r>
            <w:proofErr w:type="spellStart"/>
            <w:r w:rsidRPr="00216810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Ожидаемый экономико-энергетический эффект</w:t>
            </w:r>
          </w:p>
        </w:tc>
        <w:tc>
          <w:tcPr>
            <w:tcW w:w="1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216810">
              <w:rPr>
                <w:rFonts w:eastAsia="Times New Roman"/>
                <w:sz w:val="22"/>
                <w:szCs w:val="22"/>
              </w:rPr>
              <w:t>Ответствен-</w:t>
            </w:r>
            <w:proofErr w:type="spellStart"/>
            <w:r w:rsidRPr="00216810">
              <w:rPr>
                <w:rFonts w:eastAsia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216810">
              <w:rPr>
                <w:rFonts w:eastAsia="Times New Roman"/>
                <w:sz w:val="22"/>
                <w:szCs w:val="22"/>
              </w:rPr>
              <w:t xml:space="preserve"> за исполнение мероприятия</w:t>
            </w:r>
          </w:p>
        </w:tc>
      </w:tr>
      <w:tr w:rsidR="00216810" w:rsidRPr="00216810" w:rsidTr="004D213F">
        <w:trPr>
          <w:trHeight w:val="358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2010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2011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2012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2013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2014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Всего 2010-2015</w:t>
            </w:r>
          </w:p>
        </w:tc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216810" w:rsidRPr="00216810" w:rsidTr="004D213F">
        <w:trPr>
          <w:trHeight w:val="221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13</w:t>
            </w:r>
          </w:p>
        </w:tc>
      </w:tr>
      <w:tr w:rsidR="00216810" w:rsidRPr="00216810" w:rsidTr="004D213F">
        <w:trPr>
          <w:trHeight w:val="164"/>
        </w:trPr>
        <w:tc>
          <w:tcPr>
            <w:tcW w:w="1422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22"/>
                <w:szCs w:val="22"/>
              </w:rPr>
              <w:t xml:space="preserve">Раздел 1.  </w:t>
            </w:r>
            <w:r w:rsidRPr="00216810">
              <w:rPr>
                <w:rFonts w:eastAsia="Times New Roman"/>
                <w:b/>
                <w:i/>
                <w:sz w:val="22"/>
                <w:szCs w:val="22"/>
              </w:rPr>
              <w:t>МЕРОПРИЯТИЯ В ОТРАСЛИ ТЕПЛОСНАБЖЕНИЯ</w:t>
            </w: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16810">
              <w:rPr>
                <w:rFonts w:eastAsia="Times New Roman"/>
                <w:sz w:val="18"/>
                <w:szCs w:val="18"/>
              </w:rPr>
              <w:t>1.1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b/>
              </w:rPr>
            </w:pPr>
            <w:r w:rsidRPr="00216810">
              <w:rPr>
                <w:rFonts w:eastAsia="Times New Roman"/>
                <w:b/>
              </w:rPr>
              <w:t>Внедрение высокоэффективного теплообменного оборудования, в том числе: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шт./Гкал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2/1,0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2/1,5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2/6,0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6/8,5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b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b/>
                <w:sz w:val="16"/>
                <w:szCs w:val="16"/>
              </w:rPr>
              <w:t xml:space="preserve">. 1100   м.б.1100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1450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Котельная №2 р.п. Иловля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шт./Гкал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2/1,0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 xml:space="preserve">. 250     м.б.250 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401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ЦТП, 2-й мкр.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шт./Гкал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1/1,.0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2/1,5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 xml:space="preserve">. 350     м.б.350 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650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р.п. Иловля, центральная котельная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шт./Гкал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2/6,0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 xml:space="preserve">. 500    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500 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16810">
              <w:rPr>
                <w:rFonts w:eastAsia="Times New Roman"/>
                <w:sz w:val="18"/>
                <w:szCs w:val="18"/>
              </w:rPr>
              <w:t>1.2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b/>
              </w:rPr>
            </w:pPr>
            <w:r w:rsidRPr="00216810">
              <w:rPr>
                <w:rFonts w:eastAsia="Times New Roman"/>
                <w:b/>
              </w:rPr>
              <w:t xml:space="preserve">Внедрение </w:t>
            </w:r>
            <w:proofErr w:type="spellStart"/>
            <w:r w:rsidRPr="00216810">
              <w:rPr>
                <w:rFonts w:eastAsia="Times New Roman"/>
                <w:b/>
              </w:rPr>
              <w:t>предизолированных</w:t>
            </w:r>
            <w:proofErr w:type="spellEnd"/>
            <w:r w:rsidRPr="00216810">
              <w:rPr>
                <w:rFonts w:eastAsia="Times New Roman"/>
                <w:b/>
              </w:rPr>
              <w:t xml:space="preserve"> трубопроводов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gramStart"/>
            <w:r w:rsidRPr="00216810">
              <w:rPr>
                <w:rFonts w:eastAsia="Times New Roman"/>
                <w:b/>
                <w:sz w:val="16"/>
                <w:szCs w:val="16"/>
              </w:rPr>
              <w:t>м</w:t>
            </w:r>
            <w:proofErr w:type="gramEnd"/>
            <w:r w:rsidRPr="00216810">
              <w:rPr>
                <w:rFonts w:eastAsia="Times New Roman"/>
                <w:b/>
                <w:sz w:val="16"/>
                <w:szCs w:val="16"/>
              </w:rPr>
              <w:t>/</w:t>
            </w:r>
            <w:proofErr w:type="spellStart"/>
            <w:r w:rsidRPr="00216810">
              <w:rPr>
                <w:rFonts w:eastAsia="Times New Roman"/>
                <w:b/>
                <w:sz w:val="16"/>
                <w:szCs w:val="16"/>
              </w:rPr>
              <w:t>диам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3000/ 200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3000/ 200,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500/159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b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b/>
                <w:sz w:val="16"/>
                <w:szCs w:val="16"/>
              </w:rPr>
              <w:t xml:space="preserve">. 9500          </w:t>
            </w:r>
            <w:proofErr w:type="spellStart"/>
            <w:r w:rsidRPr="00216810">
              <w:rPr>
                <w:rFonts w:eastAsia="Times New Roman"/>
                <w:b/>
                <w:sz w:val="16"/>
                <w:szCs w:val="16"/>
              </w:rPr>
              <w:t>м.б</w:t>
            </w:r>
            <w:proofErr w:type="spellEnd"/>
            <w:r w:rsidRPr="00216810">
              <w:rPr>
                <w:rFonts w:eastAsia="Times New Roman"/>
                <w:b/>
                <w:sz w:val="16"/>
                <w:szCs w:val="16"/>
              </w:rPr>
              <w:t>. 9500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5574,15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Р.п.Иловля от котельной  2мкр до котельной №2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gramEnd"/>
            <w:r w:rsidRPr="00216810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диам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3000/ 200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3000/ 200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 xml:space="preserve">. 3000    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3000 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900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р.п. Иловля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gramEnd"/>
            <w:r w:rsidRPr="00216810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диам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250/ 159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250/ 159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 xml:space="preserve">. 500    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500 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330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р.п. Иловля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gramEnd"/>
            <w:r w:rsidRPr="00216810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диам</w:t>
            </w:r>
            <w:proofErr w:type="spell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250/ 159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250/ 159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gramEnd"/>
            <w:r w:rsidRPr="00216810">
              <w:rPr>
                <w:rFonts w:eastAsia="Times New Roman"/>
                <w:sz w:val="16"/>
                <w:szCs w:val="16"/>
              </w:rPr>
              <w:t xml:space="preserve">.500            м.б.500 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330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16810">
              <w:rPr>
                <w:rFonts w:eastAsia="Times New Roman"/>
                <w:sz w:val="18"/>
                <w:szCs w:val="18"/>
              </w:rPr>
              <w:t>1.3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b/>
              </w:rPr>
            </w:pPr>
            <w:r w:rsidRPr="00216810">
              <w:rPr>
                <w:rFonts w:eastAsia="Times New Roman"/>
                <w:b/>
              </w:rPr>
              <w:t>Модернизация централизованных источников теплоснабжения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4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b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b/>
                <w:sz w:val="16"/>
                <w:szCs w:val="16"/>
              </w:rPr>
              <w:t xml:space="preserve">. 8750            </w:t>
            </w:r>
            <w:proofErr w:type="spellStart"/>
            <w:r w:rsidRPr="00216810">
              <w:rPr>
                <w:rFonts w:eastAsia="Times New Roman"/>
                <w:b/>
                <w:sz w:val="16"/>
                <w:szCs w:val="16"/>
              </w:rPr>
              <w:t>м.б</w:t>
            </w:r>
            <w:proofErr w:type="spellEnd"/>
            <w:r w:rsidRPr="00216810">
              <w:rPr>
                <w:rFonts w:eastAsia="Times New Roman"/>
                <w:b/>
                <w:sz w:val="16"/>
                <w:szCs w:val="16"/>
              </w:rPr>
              <w:t xml:space="preserve">. 9950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4420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Выполнение ПСД модернизации центральной котельной р.п. Иловля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рабочий проект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 xml:space="preserve">. 400    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230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Модернизация ЦК р.п. Иловля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БМК-9,0МВт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 xml:space="preserve">. 12740    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5460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1600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Монтаж 3-го котла КВГ-4,65 на котельной 2мкр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Котлы КВГ-4,65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 xml:space="preserve">. 1250    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1250 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16810">
              <w:rPr>
                <w:rFonts w:eastAsia="Times New Roman"/>
                <w:sz w:val="18"/>
                <w:szCs w:val="18"/>
              </w:rPr>
              <w:t>1.4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b/>
              </w:rPr>
            </w:pPr>
            <w:r w:rsidRPr="00216810">
              <w:rPr>
                <w:rFonts w:eastAsia="Times New Roman"/>
                <w:b/>
              </w:rPr>
              <w:t xml:space="preserve">Внедрение установок для обработки </w:t>
            </w:r>
            <w:proofErr w:type="spellStart"/>
            <w:r w:rsidRPr="00216810">
              <w:rPr>
                <w:rFonts w:eastAsia="Times New Roman"/>
                <w:b/>
              </w:rPr>
              <w:t>подпиточной</w:t>
            </w:r>
            <w:proofErr w:type="spellEnd"/>
            <w:r w:rsidRPr="00216810">
              <w:rPr>
                <w:rFonts w:eastAsia="Times New Roman"/>
                <w:b/>
              </w:rPr>
              <w:t xml:space="preserve"> воды с целью обеспечения </w:t>
            </w:r>
            <w:proofErr w:type="spellStart"/>
            <w:r w:rsidRPr="00216810">
              <w:rPr>
                <w:rFonts w:eastAsia="Times New Roman"/>
                <w:b/>
              </w:rPr>
              <w:t>безнакипного</w:t>
            </w:r>
            <w:proofErr w:type="spellEnd"/>
            <w:r w:rsidRPr="00216810">
              <w:rPr>
                <w:rFonts w:eastAsia="Times New Roman"/>
                <w:b/>
              </w:rPr>
              <w:t xml:space="preserve"> режима работы котлов и тепловых сетей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 xml:space="preserve">. 1480 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1480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986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- котельная 2 мкр р.п. Иловля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 xml:space="preserve">. 300   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300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- ЦК р.п. Иловля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 xml:space="preserve">. 300   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300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16810">
              <w:rPr>
                <w:rFonts w:eastAsia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b/>
                <w:color w:val="000000"/>
              </w:rPr>
            </w:pPr>
            <w:r w:rsidRPr="00216810">
              <w:rPr>
                <w:rFonts w:eastAsia="Times New Roman"/>
                <w:b/>
                <w:color w:val="000000"/>
              </w:rPr>
              <w:t xml:space="preserve">Внедрение </w:t>
            </w:r>
            <w:proofErr w:type="spellStart"/>
            <w:r w:rsidRPr="00216810">
              <w:rPr>
                <w:rFonts w:eastAsia="Times New Roman"/>
                <w:b/>
                <w:color w:val="000000"/>
              </w:rPr>
              <w:t>энергоэффективного</w:t>
            </w:r>
            <w:proofErr w:type="spellEnd"/>
            <w:r w:rsidRPr="00216810">
              <w:rPr>
                <w:rFonts w:eastAsia="Times New Roman"/>
                <w:b/>
                <w:color w:val="000000"/>
              </w:rPr>
              <w:t xml:space="preserve"> насосного оборудования на объектах коммунального комплекса: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1681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color w:val="000000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color w:val="000000"/>
                <w:sz w:val="16"/>
                <w:szCs w:val="16"/>
              </w:rPr>
              <w:t xml:space="preserve">. 50             </w:t>
            </w:r>
            <w:proofErr w:type="spellStart"/>
            <w:r w:rsidRPr="00216810">
              <w:rPr>
                <w:rFonts w:eastAsia="Times New Roman"/>
                <w:color w:val="000000"/>
                <w:sz w:val="16"/>
                <w:szCs w:val="16"/>
              </w:rPr>
              <w:t>м.б</w:t>
            </w:r>
            <w:proofErr w:type="spellEnd"/>
            <w:r w:rsidRPr="00216810">
              <w:rPr>
                <w:rFonts w:eastAsia="Times New Roman"/>
                <w:color w:val="000000"/>
                <w:sz w:val="16"/>
                <w:szCs w:val="16"/>
              </w:rPr>
              <w:t>. 50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ЦК, насос горячего водоснабжения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  <w:lang w:val="en-US"/>
              </w:rPr>
              <w:t>Grundfos</w:t>
            </w:r>
            <w:proofErr w:type="spellEnd"/>
            <w:r w:rsidRPr="00216810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216810">
              <w:rPr>
                <w:rFonts w:eastAsia="Times New Roman"/>
                <w:sz w:val="16"/>
                <w:szCs w:val="16"/>
              </w:rPr>
              <w:t>50м3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 xml:space="preserve">. 50     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50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75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ЦТП, насос горячего водоснабжения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  <w:lang w:val="en-US"/>
              </w:rPr>
              <w:t>Grundfos</w:t>
            </w:r>
            <w:proofErr w:type="spellEnd"/>
            <w:r w:rsidRPr="00216810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216810">
              <w:rPr>
                <w:rFonts w:eastAsia="Times New Roman"/>
                <w:sz w:val="16"/>
                <w:szCs w:val="16"/>
              </w:rPr>
              <w:t>50м3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 xml:space="preserve">. 50     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50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75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16810">
              <w:rPr>
                <w:rFonts w:eastAsia="Times New Roman"/>
                <w:sz w:val="18"/>
                <w:szCs w:val="18"/>
              </w:rPr>
              <w:t>1.6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b/>
              </w:rPr>
            </w:pPr>
            <w:r w:rsidRPr="00216810">
              <w:rPr>
                <w:rFonts w:eastAsia="Times New Roman"/>
                <w:b/>
              </w:rPr>
              <w:t>Внедрение труб из полимерных материалов, в том числе: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Ду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/</w:t>
            </w:r>
            <w:r w:rsidRPr="00216810">
              <w:rPr>
                <w:rFonts w:eastAsia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200/ 800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150/ 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110/ 1200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110/ 200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110/ 1200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100/ 700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 xml:space="preserve">. 5800   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5800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2526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- замена стального водопровода в р.п. Иловля по </w:t>
            </w:r>
            <w:proofErr w:type="spellStart"/>
            <w:r w:rsidRPr="00216810">
              <w:rPr>
                <w:rFonts w:eastAsia="Times New Roman"/>
              </w:rPr>
              <w:t>ул</w:t>
            </w:r>
            <w:proofErr w:type="gramStart"/>
            <w:r w:rsidRPr="00216810">
              <w:rPr>
                <w:rFonts w:eastAsia="Times New Roman"/>
              </w:rPr>
              <w:t>.С</w:t>
            </w:r>
            <w:proofErr w:type="gramEnd"/>
            <w:r w:rsidRPr="00216810">
              <w:rPr>
                <w:rFonts w:eastAsia="Times New Roman"/>
              </w:rPr>
              <w:t>оветская</w:t>
            </w:r>
            <w:proofErr w:type="spellEnd"/>
            <w:r w:rsidRPr="00216810">
              <w:rPr>
                <w:rFonts w:eastAsia="Times New Roman"/>
              </w:rPr>
              <w:t xml:space="preserve">, </w:t>
            </w:r>
            <w:proofErr w:type="spellStart"/>
            <w:r w:rsidRPr="00216810">
              <w:rPr>
                <w:rFonts w:eastAsia="Times New Roman"/>
              </w:rPr>
              <w:t>ул.Красноармейская</w:t>
            </w:r>
            <w:proofErr w:type="spellEnd"/>
            <w:r w:rsidRPr="00216810">
              <w:rPr>
                <w:rFonts w:eastAsia="Times New Roman"/>
              </w:rPr>
              <w:t xml:space="preserve"> на ПВХ трубопровод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Ду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/</w:t>
            </w:r>
            <w:r w:rsidRPr="00216810">
              <w:rPr>
                <w:rFonts w:eastAsia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200/ 800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150/ 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110/ 1200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110/ 200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110/ 1200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100/ 700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 xml:space="preserve">. 300   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300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171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14220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22"/>
                <w:szCs w:val="22"/>
              </w:rPr>
              <w:t xml:space="preserve">Раздел 2.  </w:t>
            </w:r>
            <w:r w:rsidRPr="00216810">
              <w:rPr>
                <w:rFonts w:eastAsia="Times New Roman"/>
                <w:b/>
                <w:i/>
                <w:sz w:val="22"/>
                <w:szCs w:val="22"/>
              </w:rPr>
              <w:t>МЕРОПРИЯТИЯ В ЖИЛИЩНОМ ФОНДЕ</w:t>
            </w:r>
          </w:p>
        </w:tc>
      </w:tr>
    </w:tbl>
    <w:p w:rsidR="00216810" w:rsidRPr="00216810" w:rsidRDefault="00216810" w:rsidP="00216810">
      <w:pPr>
        <w:ind w:firstLine="0"/>
        <w:rPr>
          <w:rFonts w:eastAsia="Times New Roman"/>
          <w:vanish/>
          <w:sz w:val="24"/>
          <w:szCs w:val="24"/>
        </w:rPr>
      </w:pPr>
    </w:p>
    <w:tbl>
      <w:tblPr>
        <w:tblW w:w="0" w:type="auto"/>
        <w:tblInd w:w="2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7"/>
        <w:gridCol w:w="2672"/>
        <w:gridCol w:w="1238"/>
        <w:gridCol w:w="7"/>
        <w:gridCol w:w="710"/>
        <w:gridCol w:w="717"/>
        <w:gridCol w:w="716"/>
        <w:gridCol w:w="717"/>
        <w:gridCol w:w="717"/>
        <w:gridCol w:w="717"/>
        <w:gridCol w:w="717"/>
        <w:gridCol w:w="1565"/>
        <w:gridCol w:w="1704"/>
        <w:gridCol w:w="1463"/>
      </w:tblGrid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2"/>
              </w:rPr>
            </w:pPr>
            <w:r w:rsidRPr="00216810">
              <w:rPr>
                <w:rFonts w:eastAsia="Times New Roman"/>
                <w:sz w:val="24"/>
                <w:szCs w:val="22"/>
              </w:rPr>
              <w:t>2.1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b/>
                <w:sz w:val="24"/>
              </w:rPr>
            </w:pPr>
            <w:r w:rsidRPr="00216810">
              <w:rPr>
                <w:rFonts w:eastAsia="Times New Roman"/>
                <w:b/>
                <w:sz w:val="24"/>
              </w:rPr>
              <w:t>Внедрение индивидуального поквартирного отопления в жилых домах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24"/>
                <w:szCs w:val="16"/>
              </w:rPr>
            </w:pPr>
            <w:r w:rsidRPr="00216810">
              <w:rPr>
                <w:rFonts w:eastAsia="Times New Roman"/>
                <w:b/>
                <w:sz w:val="24"/>
                <w:szCs w:val="16"/>
              </w:rPr>
              <w:t>шт.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24"/>
                <w:szCs w:val="16"/>
              </w:rPr>
            </w:pPr>
            <w:r w:rsidRPr="00216810">
              <w:rPr>
                <w:rFonts w:eastAsia="Times New Roman"/>
                <w:b/>
                <w:sz w:val="24"/>
                <w:szCs w:val="16"/>
              </w:rPr>
              <w:t>78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24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24"/>
                <w:szCs w:val="16"/>
              </w:rPr>
            </w:pPr>
            <w:r w:rsidRPr="00216810">
              <w:rPr>
                <w:rFonts w:eastAsia="Times New Roman"/>
                <w:b/>
                <w:sz w:val="24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24"/>
                <w:szCs w:val="16"/>
              </w:rPr>
            </w:pPr>
            <w:r w:rsidRPr="00216810">
              <w:rPr>
                <w:rFonts w:eastAsia="Times New Roman"/>
                <w:b/>
                <w:sz w:val="24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24"/>
                <w:szCs w:val="16"/>
              </w:rPr>
            </w:pPr>
            <w:r w:rsidRPr="00216810">
              <w:rPr>
                <w:rFonts w:eastAsia="Times New Roman"/>
                <w:b/>
                <w:sz w:val="24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24"/>
                <w:szCs w:val="16"/>
              </w:rPr>
            </w:pPr>
            <w:r w:rsidRPr="00216810">
              <w:rPr>
                <w:rFonts w:eastAsia="Times New Roman"/>
                <w:b/>
                <w:sz w:val="24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24"/>
                <w:szCs w:val="16"/>
              </w:rPr>
            </w:pPr>
            <w:r w:rsidRPr="00216810">
              <w:rPr>
                <w:rFonts w:eastAsia="Times New Roman"/>
                <w:b/>
                <w:sz w:val="24"/>
                <w:szCs w:val="16"/>
              </w:rPr>
              <w:t>96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24"/>
                <w:szCs w:val="16"/>
              </w:rPr>
            </w:pPr>
            <w:r w:rsidRPr="00216810">
              <w:rPr>
                <w:rFonts w:eastAsia="Times New Roman"/>
                <w:b/>
                <w:sz w:val="24"/>
                <w:szCs w:val="16"/>
              </w:rPr>
              <w:t xml:space="preserve">обл.б.3505         </w:t>
            </w:r>
            <w:proofErr w:type="spellStart"/>
            <w:r w:rsidRPr="00216810">
              <w:rPr>
                <w:rFonts w:eastAsia="Times New Roman"/>
                <w:b/>
                <w:sz w:val="24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b/>
                <w:sz w:val="24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b/>
                <w:sz w:val="24"/>
                <w:szCs w:val="16"/>
              </w:rPr>
              <w:t>. 4180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24"/>
                <w:szCs w:val="16"/>
              </w:rPr>
            </w:pPr>
            <w:r w:rsidRPr="00216810">
              <w:rPr>
                <w:rFonts w:eastAsia="Times New Roman"/>
                <w:b/>
                <w:sz w:val="24"/>
                <w:szCs w:val="16"/>
              </w:rPr>
              <w:t>6230,643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24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р.п. Иловля, 7 </w:t>
            </w:r>
            <w:proofErr w:type="spellStart"/>
            <w:r w:rsidRPr="00216810">
              <w:rPr>
                <w:rFonts w:eastAsia="Times New Roman"/>
              </w:rPr>
              <w:t>ж.д</w:t>
            </w:r>
            <w:proofErr w:type="spellEnd"/>
            <w:r w:rsidRPr="00216810">
              <w:rPr>
                <w:rFonts w:eastAsia="Times New Roman"/>
              </w:rPr>
              <w:t>.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шт.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67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67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775 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1450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1151,1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proofErr w:type="spellStart"/>
            <w:r w:rsidRPr="00216810">
              <w:rPr>
                <w:rFonts w:eastAsia="Times New Roman"/>
              </w:rPr>
              <w:t>ж.д</w:t>
            </w:r>
            <w:proofErr w:type="spellEnd"/>
            <w:r w:rsidRPr="00216810">
              <w:rPr>
                <w:rFonts w:eastAsia="Times New Roman"/>
              </w:rPr>
              <w:t>. ул</w:t>
            </w:r>
            <w:proofErr w:type="gramStart"/>
            <w:r w:rsidRPr="00216810">
              <w:rPr>
                <w:rFonts w:eastAsia="Times New Roman"/>
              </w:rPr>
              <w:t>.К</w:t>
            </w:r>
            <w:proofErr w:type="gramEnd"/>
            <w:r w:rsidRPr="00216810">
              <w:rPr>
                <w:rFonts w:eastAsia="Times New Roman"/>
              </w:rPr>
              <w:t>оммунистическая,1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шт.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11эл.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11эл.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150          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gramEnd"/>
            <w:r w:rsidRPr="00216810">
              <w:rPr>
                <w:rFonts w:eastAsia="Times New Roman"/>
                <w:sz w:val="16"/>
                <w:szCs w:val="16"/>
              </w:rPr>
              <w:t>.150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ул. Железнодорожная, д.№ 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шт.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375 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375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b/>
              </w:rPr>
            </w:pPr>
            <w:r w:rsidRPr="00216810">
              <w:rPr>
                <w:rFonts w:eastAsia="Times New Roman"/>
                <w:b/>
              </w:rPr>
              <w:t>Внедрение приборов учёта на жилищном фонде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дом/шт.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b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b/>
                <w:sz w:val="16"/>
                <w:szCs w:val="16"/>
              </w:rPr>
              <w:t xml:space="preserve">. 15634,5        </w:t>
            </w:r>
            <w:proofErr w:type="spellStart"/>
            <w:r w:rsidRPr="00216810">
              <w:rPr>
                <w:rFonts w:eastAsia="Times New Roman"/>
                <w:b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b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b/>
                <w:sz w:val="16"/>
                <w:szCs w:val="16"/>
              </w:rPr>
              <w:t>. 15640,5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21173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Внедрение приборов учёта электрической энергии на многоквартирных домах р.п. Иловля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дом/шт.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50/50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50/50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120 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125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450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Внедрение приборов учёта тепловой энергии на многоквартирных домах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дом/шт.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41/41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41/41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6799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Внедрение приборов учёта холодного водоснабжения на многоквартирных домах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дом/шт.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31/31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19/19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50/50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2178        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gramEnd"/>
            <w:r w:rsidRPr="00216810">
              <w:rPr>
                <w:rFonts w:eastAsia="Times New Roman"/>
                <w:sz w:val="16"/>
                <w:szCs w:val="16"/>
              </w:rPr>
              <w:t>.2178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1911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Внедрение приборов учёта горячего водоснабжения на многоквартирных домах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дом/шт.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33/33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33/33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1437        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gramEnd"/>
            <w:r w:rsidRPr="00216810">
              <w:rPr>
                <w:rFonts w:eastAsia="Times New Roman"/>
                <w:sz w:val="16"/>
                <w:szCs w:val="16"/>
              </w:rPr>
              <w:t>.1437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2460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Внедрение приборов учёта газоснабжения на многоквартирных домах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дом/шт.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41/41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41/41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1979        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gramEnd"/>
            <w:r w:rsidRPr="00216810">
              <w:rPr>
                <w:rFonts w:eastAsia="Times New Roman"/>
                <w:sz w:val="16"/>
                <w:szCs w:val="16"/>
              </w:rPr>
              <w:t>.1979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6959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b/>
              </w:rPr>
            </w:pPr>
            <w:r w:rsidRPr="00216810">
              <w:rPr>
                <w:rFonts w:eastAsia="Times New Roman"/>
                <w:b/>
              </w:rPr>
              <w:t xml:space="preserve">Внедрение </w:t>
            </w:r>
            <w:proofErr w:type="spellStart"/>
            <w:r w:rsidRPr="00216810">
              <w:rPr>
                <w:rFonts w:eastAsia="Times New Roman"/>
                <w:b/>
              </w:rPr>
              <w:t>предизолированных</w:t>
            </w:r>
            <w:proofErr w:type="spellEnd"/>
            <w:r w:rsidRPr="00216810">
              <w:rPr>
                <w:rFonts w:eastAsia="Times New Roman"/>
                <w:b/>
              </w:rPr>
              <w:t xml:space="preserve"> трубопроводов в подвалах многоквартирных жилых домов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 xml:space="preserve">1 дом/ </w:t>
            </w:r>
            <w:proofErr w:type="gramStart"/>
            <w:r w:rsidRPr="00216810">
              <w:rPr>
                <w:rFonts w:eastAsia="Times New Roman"/>
                <w:b/>
                <w:sz w:val="16"/>
                <w:szCs w:val="16"/>
              </w:rPr>
              <w:t>м</w:t>
            </w:r>
            <w:proofErr w:type="gramEnd"/>
            <w:r w:rsidRPr="00216810">
              <w:rPr>
                <w:rFonts w:eastAsia="Times New Roman"/>
                <w:b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3 дома/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1120м.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3 дома/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960 м.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3 дома/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1120м.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2 дома/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560 м.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1 дом 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240 м.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12 домов/4000м.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b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b/>
                <w:sz w:val="16"/>
                <w:szCs w:val="16"/>
              </w:rPr>
              <w:t xml:space="preserve">. 4374        </w:t>
            </w:r>
            <w:proofErr w:type="spellStart"/>
            <w:r w:rsidRPr="00216810">
              <w:rPr>
                <w:rFonts w:eastAsia="Times New Roman"/>
                <w:b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b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b/>
                <w:sz w:val="16"/>
                <w:szCs w:val="16"/>
              </w:rPr>
              <w:t>. 3938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b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b/>
                <w:sz w:val="16"/>
                <w:szCs w:val="16"/>
              </w:rPr>
              <w:t>. 438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2914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Внедрение </w:t>
            </w:r>
            <w:proofErr w:type="spellStart"/>
            <w:r w:rsidRPr="00216810">
              <w:rPr>
                <w:rFonts w:eastAsia="Times New Roman"/>
              </w:rPr>
              <w:t>предизолированных</w:t>
            </w:r>
            <w:proofErr w:type="spellEnd"/>
            <w:r w:rsidRPr="00216810">
              <w:rPr>
                <w:rFonts w:eastAsia="Times New Roman"/>
              </w:rPr>
              <w:t xml:space="preserve"> трубопроводов (горячее водоснабжение, отопление) в подвале жилого дома № 5 по ул. </w:t>
            </w:r>
            <w:proofErr w:type="gramStart"/>
            <w:r w:rsidRPr="00216810">
              <w:rPr>
                <w:rFonts w:eastAsia="Times New Roman"/>
              </w:rPr>
              <w:t>Комсомольская</w:t>
            </w:r>
            <w:proofErr w:type="gramEnd"/>
            <w:r w:rsidRPr="00216810">
              <w:rPr>
                <w:rFonts w:eastAsia="Times New Roman"/>
              </w:rPr>
              <w:t xml:space="preserve"> в р.п. Иловля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1 дом/ 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gramEnd"/>
            <w:r w:rsidRPr="0021681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дом/ 320 м.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дом/ 320 м.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350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315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35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233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Внедрение </w:t>
            </w:r>
            <w:proofErr w:type="spellStart"/>
            <w:r w:rsidRPr="00216810">
              <w:rPr>
                <w:rFonts w:eastAsia="Times New Roman"/>
              </w:rPr>
              <w:t>предизолированных</w:t>
            </w:r>
            <w:proofErr w:type="spellEnd"/>
            <w:r w:rsidRPr="00216810">
              <w:rPr>
                <w:rFonts w:eastAsia="Times New Roman"/>
              </w:rPr>
              <w:t xml:space="preserve"> трубопроводов (горячее водоснабжение, отопление) в подвале жилого дома № 56 по ул. Будённого в р.п. Иловля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1 дом/ 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gramEnd"/>
            <w:r w:rsidRPr="0021681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дом/ 480 м.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дом/ 480 м.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525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472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53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350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Внедрение </w:t>
            </w:r>
            <w:proofErr w:type="spellStart"/>
            <w:r w:rsidRPr="00216810">
              <w:rPr>
                <w:rFonts w:eastAsia="Times New Roman"/>
              </w:rPr>
              <w:t>предизолированных</w:t>
            </w:r>
            <w:proofErr w:type="spellEnd"/>
            <w:r w:rsidRPr="00216810">
              <w:rPr>
                <w:rFonts w:eastAsia="Times New Roman"/>
              </w:rPr>
              <w:t xml:space="preserve"> трубопроводов  (горячее водоснабжение, отопление) в подвале жилого дома № 58 по ул. Будённого в р.п. Иловля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1 дом/ 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gramEnd"/>
            <w:r w:rsidRPr="0021681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дом/ 320 м.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дом/ 320 м.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350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315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35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233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Внедрение </w:t>
            </w:r>
            <w:proofErr w:type="spellStart"/>
            <w:r w:rsidRPr="00216810">
              <w:rPr>
                <w:rFonts w:eastAsia="Times New Roman"/>
              </w:rPr>
              <w:t>предизолированных</w:t>
            </w:r>
            <w:proofErr w:type="spellEnd"/>
            <w:r w:rsidRPr="00216810">
              <w:rPr>
                <w:rFonts w:eastAsia="Times New Roman"/>
              </w:rPr>
              <w:t xml:space="preserve"> трубопроводов  (горячее водоснабжение, отопление) в подвале жилого дома № 11 по ул. </w:t>
            </w:r>
            <w:proofErr w:type="gramStart"/>
            <w:r w:rsidRPr="00216810">
              <w:rPr>
                <w:rFonts w:eastAsia="Times New Roman"/>
              </w:rPr>
              <w:t>Советская</w:t>
            </w:r>
            <w:proofErr w:type="gramEnd"/>
            <w:r w:rsidRPr="00216810">
              <w:rPr>
                <w:rFonts w:eastAsia="Times New Roman"/>
              </w:rPr>
              <w:t xml:space="preserve"> в р.п. Иловля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1 дом/ 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gramEnd"/>
            <w:r w:rsidRPr="0021681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дом/ 320 м.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дом/ 320 м.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350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315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35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233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Внедрение </w:t>
            </w:r>
            <w:proofErr w:type="spellStart"/>
            <w:r w:rsidRPr="00216810">
              <w:rPr>
                <w:rFonts w:eastAsia="Times New Roman"/>
              </w:rPr>
              <w:t>предизолированных</w:t>
            </w:r>
            <w:proofErr w:type="spellEnd"/>
            <w:r w:rsidRPr="00216810">
              <w:rPr>
                <w:rFonts w:eastAsia="Times New Roman"/>
              </w:rPr>
              <w:t xml:space="preserve"> трубопроводов  (горячее водоснабжение, отопление) в подвале жилого дома № 13 по ул. </w:t>
            </w:r>
            <w:proofErr w:type="gramStart"/>
            <w:r w:rsidRPr="00216810">
              <w:rPr>
                <w:rFonts w:eastAsia="Times New Roman"/>
              </w:rPr>
              <w:t>Советская</w:t>
            </w:r>
            <w:proofErr w:type="gramEnd"/>
            <w:r w:rsidRPr="00216810">
              <w:rPr>
                <w:rFonts w:eastAsia="Times New Roman"/>
              </w:rPr>
              <w:t xml:space="preserve"> в р.п. Иловля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1 дом/ 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gramEnd"/>
            <w:r w:rsidRPr="0021681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дом/ 320 м.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дом/ 320 м.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350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315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35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233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Внедрение </w:t>
            </w:r>
            <w:proofErr w:type="spellStart"/>
            <w:r w:rsidRPr="00216810">
              <w:rPr>
                <w:rFonts w:eastAsia="Times New Roman"/>
              </w:rPr>
              <w:t>предизолированных</w:t>
            </w:r>
            <w:proofErr w:type="spellEnd"/>
            <w:r w:rsidRPr="00216810">
              <w:rPr>
                <w:rFonts w:eastAsia="Times New Roman"/>
              </w:rPr>
              <w:t xml:space="preserve"> трубопроводов  (горячее водоснабжение, отопление) в подвале жилого дома № 14 по ул. </w:t>
            </w:r>
            <w:proofErr w:type="gramStart"/>
            <w:r w:rsidRPr="00216810">
              <w:rPr>
                <w:rFonts w:eastAsia="Times New Roman"/>
              </w:rPr>
              <w:t>Советская</w:t>
            </w:r>
            <w:proofErr w:type="gramEnd"/>
            <w:r w:rsidRPr="00216810">
              <w:rPr>
                <w:rFonts w:eastAsia="Times New Roman"/>
              </w:rPr>
              <w:t xml:space="preserve"> в р.п. Иловля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1 дом/ 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gramEnd"/>
            <w:r w:rsidRPr="0021681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дом/ 320 м.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дом/ 320 м.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350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315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35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233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Внедрение </w:t>
            </w:r>
            <w:proofErr w:type="spellStart"/>
            <w:r w:rsidRPr="00216810">
              <w:rPr>
                <w:rFonts w:eastAsia="Times New Roman"/>
              </w:rPr>
              <w:t>предизолированных</w:t>
            </w:r>
            <w:proofErr w:type="spellEnd"/>
            <w:r w:rsidRPr="00216810">
              <w:rPr>
                <w:rFonts w:eastAsia="Times New Roman"/>
              </w:rPr>
              <w:t xml:space="preserve"> трубопроводов (горячее водоснабжение, отопление) в подвале жилого дома № 32 по ул. Будённого  в р.п. Иловля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 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320 м.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 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320 м.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350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315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35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233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Внедрение </w:t>
            </w:r>
            <w:proofErr w:type="spellStart"/>
            <w:r w:rsidRPr="00216810">
              <w:rPr>
                <w:rFonts w:eastAsia="Times New Roman"/>
              </w:rPr>
              <w:t>предизолированных</w:t>
            </w:r>
            <w:proofErr w:type="spellEnd"/>
            <w:r w:rsidRPr="00216810">
              <w:rPr>
                <w:rFonts w:eastAsia="Times New Roman"/>
              </w:rPr>
              <w:t xml:space="preserve"> трубопроводов (горячее водоснабжение, отопление) в подвале жилого дома № 33 по ул. Будённого  в р.п. Иловля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 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320 м.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 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320 м.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350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315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35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233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Внедрение </w:t>
            </w:r>
            <w:proofErr w:type="spellStart"/>
            <w:r w:rsidRPr="00216810">
              <w:rPr>
                <w:rFonts w:eastAsia="Times New Roman"/>
              </w:rPr>
              <w:t>предизолированных</w:t>
            </w:r>
            <w:proofErr w:type="spellEnd"/>
            <w:r w:rsidRPr="00216810">
              <w:rPr>
                <w:rFonts w:eastAsia="Times New Roman"/>
              </w:rPr>
              <w:t xml:space="preserve"> трубопроводов (горячее водоснабжение, отопление) в подвале жилого дома № 34 по ул. Будённого  в р.п. Иловля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 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480 м.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 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480 м.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525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472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53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350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Внедрение </w:t>
            </w:r>
            <w:proofErr w:type="spellStart"/>
            <w:r w:rsidRPr="00216810">
              <w:rPr>
                <w:rFonts w:eastAsia="Times New Roman"/>
              </w:rPr>
              <w:t>предизолированных</w:t>
            </w:r>
            <w:proofErr w:type="spellEnd"/>
            <w:r w:rsidRPr="00216810">
              <w:rPr>
                <w:rFonts w:eastAsia="Times New Roman"/>
              </w:rPr>
              <w:t xml:space="preserve"> трубопроводов (горячее водоснабжение) в подвале жилого дома № 21 по ул. </w:t>
            </w:r>
            <w:proofErr w:type="gramStart"/>
            <w:r w:rsidRPr="00216810">
              <w:rPr>
                <w:rFonts w:eastAsia="Times New Roman"/>
              </w:rPr>
              <w:t>Красноармейская</w:t>
            </w:r>
            <w:proofErr w:type="gramEnd"/>
            <w:r w:rsidRPr="00216810">
              <w:rPr>
                <w:rFonts w:eastAsia="Times New Roman"/>
              </w:rPr>
              <w:t xml:space="preserve">  в р.п.Иловля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 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240 м.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 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240 м.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262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237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26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175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Внедрение </w:t>
            </w:r>
            <w:proofErr w:type="spellStart"/>
            <w:r w:rsidRPr="00216810">
              <w:rPr>
                <w:rFonts w:eastAsia="Times New Roman"/>
              </w:rPr>
              <w:t>предизолированных</w:t>
            </w:r>
            <w:proofErr w:type="spellEnd"/>
            <w:r w:rsidRPr="00216810">
              <w:rPr>
                <w:rFonts w:eastAsia="Times New Roman"/>
              </w:rPr>
              <w:t xml:space="preserve"> трубопроводов (горячее водоснабжение, отопление) в подвале жилого дома № 27 по ул. Будённого  в р.п.Иловля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 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320 м.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 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320 м.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350 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315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35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233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Внедрение </w:t>
            </w:r>
            <w:proofErr w:type="spellStart"/>
            <w:r w:rsidRPr="00216810">
              <w:rPr>
                <w:rFonts w:eastAsia="Times New Roman"/>
              </w:rPr>
              <w:t>предизолированных</w:t>
            </w:r>
            <w:proofErr w:type="spellEnd"/>
            <w:r w:rsidRPr="00216810">
              <w:rPr>
                <w:rFonts w:eastAsia="Times New Roman"/>
              </w:rPr>
              <w:t xml:space="preserve"> трубопроводов (отопление) в подвале жилого дома № 25 2-го мкр.  в р.п. Иловля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 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240 м.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 дом /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240 м.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 xml:space="preserve">. 262      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237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26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175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2.4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  <w:b/>
              </w:rPr>
              <w:t>Утепление фасадов зданий.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  <w:vertAlign w:val="superscript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М</w:t>
            </w:r>
            <w:proofErr w:type="gramStart"/>
            <w:r w:rsidRPr="00216810">
              <w:rPr>
                <w:rFonts w:eastAsia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615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500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750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800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650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200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3515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b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b/>
                <w:sz w:val="16"/>
                <w:szCs w:val="16"/>
              </w:rPr>
              <w:t>. 1368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b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b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b/>
                <w:sz w:val="16"/>
                <w:szCs w:val="16"/>
              </w:rPr>
              <w:t>. 924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b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b/>
                <w:sz w:val="16"/>
                <w:szCs w:val="16"/>
              </w:rPr>
              <w:t>. 444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547,2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р.п. Иловля, 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ул. Красноармейская, 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97 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97 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40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40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р.п. Иловля, 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ул. Буденного, 37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518 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518 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200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150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50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р.п. Иловля,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 ул. Красноармейская, 5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500 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500 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193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133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60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77,2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р.п. Иловля, 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ул. Красноармейская,7а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750 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750 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290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200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90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116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р.п. Иловля, 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ул. Красноармейская, 8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800 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800 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310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202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108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124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р.п. Иловля, 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ул. Красноармейская,10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650 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650 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255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159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96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102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р.п. Иловля, 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ул. Красноармейская,17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200 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200 м</w:t>
            </w:r>
            <w:proofErr w:type="gramStart"/>
            <w:r w:rsidRPr="00216810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80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40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40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2.5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  <w:b/>
              </w:rPr>
              <w:t>Восстановление герметизации межпанельных стыков жилых домов.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b/>
                <w:sz w:val="16"/>
                <w:szCs w:val="16"/>
              </w:rPr>
              <w:t>п.</w:t>
            </w:r>
            <w:proofErr w:type="gramStart"/>
            <w:r w:rsidRPr="00216810">
              <w:rPr>
                <w:rFonts w:eastAsia="Times New Roman"/>
                <w:b/>
                <w:sz w:val="16"/>
                <w:szCs w:val="16"/>
              </w:rPr>
              <w:t>м</w:t>
            </w:r>
            <w:proofErr w:type="spellEnd"/>
            <w:proofErr w:type="gramEnd"/>
            <w:r w:rsidRPr="00216810">
              <w:rPr>
                <w:rFonts w:eastAsia="Times New Roman"/>
                <w:b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5004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5004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5004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4288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4288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23588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b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b/>
                <w:sz w:val="16"/>
                <w:szCs w:val="16"/>
              </w:rPr>
              <w:t>. 5898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b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b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b/>
                <w:sz w:val="16"/>
                <w:szCs w:val="16"/>
              </w:rPr>
              <w:t>. 5302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b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b/>
                <w:sz w:val="16"/>
                <w:szCs w:val="16"/>
              </w:rPr>
              <w:t>. 594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2950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р.п. Иловля, 2 мкр. Д.24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п.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2502 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2502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625,5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562,5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63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313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р.п. Иловля, 2 мкр. Д.25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п.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2502 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2502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625,5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562,5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63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313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р.п. Иловля, 2 мкр. Д.22а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п.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2502 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2502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625,5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562,5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63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313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р.п. Иловля, 2 мкр. Д.25а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п.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2502 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2502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625,5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562,5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63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313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р.п. Иловля, 2 мкр. Д.29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п.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2502 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2502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625,5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562,5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63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313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р.п. Иловля, 2 мкр. Д.30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п.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2502 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2502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625,5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562,5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63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313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р.п. Иловля, ул. Будённого, 32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п.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1786 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1786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447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401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45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223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р.п. Иловля, ул. Будённого, 34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п.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2502 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2502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625,5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562,5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63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313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р.п.  Иловля, 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ул. Комсомольская, 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п.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1786 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1786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447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401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45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223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р.п.  Иловля, 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ул. Красноармейская, 21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п.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2502 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 xml:space="preserve">2502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625,5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562,5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63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313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216810">
              <w:rPr>
                <w:rFonts w:eastAsia="Times New Roman"/>
                <w:sz w:val="22"/>
                <w:szCs w:val="22"/>
              </w:rPr>
              <w:t>2.6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  <w:b/>
              </w:rPr>
              <w:t>Внедрение новых кровельных материалов.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</w:rPr>
              <w:t>м</w:t>
            </w:r>
            <w:proofErr w:type="gramStart"/>
            <w:r w:rsidRPr="00216810">
              <w:rPr>
                <w:rFonts w:eastAsia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319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2137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838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819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836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1228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6554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b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b/>
                <w:sz w:val="16"/>
                <w:szCs w:val="16"/>
              </w:rPr>
              <w:t>. 3705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b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b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b/>
                <w:sz w:val="16"/>
                <w:szCs w:val="16"/>
              </w:rPr>
              <w:t>. 3167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b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b/>
                <w:sz w:val="16"/>
                <w:szCs w:val="16"/>
              </w:rPr>
              <w:t>. 333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16"/>
                <w:szCs w:val="16"/>
              </w:rPr>
              <w:t>3431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р.п. Иловля, 2-й мкр. Д.25а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vertAlign w:val="superscript"/>
              </w:rPr>
            </w:pPr>
            <w:r w:rsidRPr="00216810">
              <w:rPr>
                <w:rFonts w:eastAsia="Times New Roman"/>
              </w:rPr>
              <w:t>м</w:t>
            </w:r>
            <w:proofErr w:type="gramStart"/>
            <w:r w:rsidRPr="00216810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319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319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180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75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121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р.п. Иловля, 2 мкр.,  д.23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</w:rPr>
              <w:t>м</w:t>
            </w:r>
            <w:proofErr w:type="gramStart"/>
            <w:r w:rsidRPr="00216810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2137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2137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1175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1057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118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1119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р.п. Иловля,  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ул. Комсомольская,  д. № 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</w:rPr>
              <w:t>м</w:t>
            </w:r>
            <w:proofErr w:type="gramStart"/>
            <w:r w:rsidRPr="00216810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838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838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461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415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46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439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р.п. Иловля, 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ул. Будённого, 32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</w:rPr>
              <w:t>м</w:t>
            </w:r>
            <w:proofErr w:type="gramStart"/>
            <w:r w:rsidRPr="00216810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819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819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450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406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45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429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 xml:space="preserve">р.п. Иловля, </w:t>
            </w:r>
          </w:p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ул. Советская, 13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</w:rPr>
              <w:t>м</w:t>
            </w:r>
            <w:proofErr w:type="gramStart"/>
            <w:r w:rsidRPr="00216810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836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836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502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451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50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478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р.п. Иловля, пл. Ленина, 1</w:t>
            </w:r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</w:rPr>
              <w:t>м</w:t>
            </w:r>
            <w:proofErr w:type="gramStart"/>
            <w:r w:rsidRPr="00216810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1228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1228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6810">
              <w:rPr>
                <w:rFonts w:eastAsia="Times New Roman"/>
                <w:sz w:val="16"/>
                <w:szCs w:val="16"/>
              </w:rPr>
              <w:t>обл.б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737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663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внебюдж</w:t>
            </w:r>
            <w:proofErr w:type="spellEnd"/>
            <w:r w:rsidRPr="00216810">
              <w:rPr>
                <w:rFonts w:eastAsia="Times New Roman"/>
                <w:sz w:val="16"/>
                <w:szCs w:val="16"/>
              </w:rPr>
              <w:t>. 74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702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1421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b/>
                <w:sz w:val="22"/>
                <w:szCs w:val="22"/>
              </w:rPr>
              <w:t xml:space="preserve">Раздел 3.  </w:t>
            </w:r>
            <w:r w:rsidRPr="00216810">
              <w:rPr>
                <w:rFonts w:eastAsia="Times New Roman"/>
                <w:b/>
                <w:i/>
                <w:sz w:val="22"/>
                <w:szCs w:val="22"/>
              </w:rPr>
              <w:t xml:space="preserve">МЕРОПРИЯТИЯ ПО ЭНЕРГОСБЕРЕЖЕНИЮ СИСТЕМ НАРУЖНОГО ОСВЕЩЕНИЯ </w:t>
            </w:r>
          </w:p>
        </w:tc>
      </w:tr>
      <w:tr w:rsidR="00216810" w:rsidRPr="00216810" w:rsidTr="004D213F">
        <w:trPr>
          <w:trHeight w:val="164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3.1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  <w:lang w:val="en-US"/>
              </w:rPr>
            </w:pPr>
            <w:r w:rsidRPr="00216810">
              <w:rPr>
                <w:rFonts w:eastAsia="Times New Roman"/>
              </w:rPr>
              <w:t xml:space="preserve">Проведение энергетического обследования </w:t>
            </w:r>
            <w:r w:rsidRPr="00216810">
              <w:rPr>
                <w:rFonts w:eastAsia="Times New Roman"/>
                <w:lang w:val="en-US"/>
              </w:rPr>
              <w:t>&lt;*&gt;</w:t>
            </w:r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3.2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Капитальный ремонт линий наружного освещения</w:t>
            </w:r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16810">
              <w:rPr>
                <w:rFonts w:eastAsia="Times New Roman"/>
              </w:rPr>
              <w:t>шт</w:t>
            </w:r>
            <w:proofErr w:type="spellEnd"/>
            <w:proofErr w:type="gramEnd"/>
            <w:r w:rsidRPr="00216810">
              <w:rPr>
                <w:rFonts w:eastAsia="Times New Roman"/>
              </w:rPr>
              <w:t>/км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1/05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3/5,0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2/2,5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1/1,0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7/9,0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2000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810" w:rsidRPr="00216810" w:rsidTr="004D213F">
        <w:trPr>
          <w:trHeight w:val="164"/>
        </w:trPr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3.3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rPr>
                <w:rFonts w:eastAsia="Times New Roman"/>
              </w:rPr>
            </w:pPr>
            <w:r w:rsidRPr="00216810">
              <w:rPr>
                <w:rFonts w:eastAsia="Times New Roman"/>
              </w:rPr>
              <w:t>Реконструкция сетей наружного освещения</w:t>
            </w:r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216810">
              <w:rPr>
                <w:rFonts w:eastAsia="Times New Roman"/>
              </w:rPr>
              <w:t>шт</w:t>
            </w:r>
            <w:proofErr w:type="spellEnd"/>
            <w:proofErr w:type="gramEnd"/>
            <w:r w:rsidRPr="00216810">
              <w:rPr>
                <w:rFonts w:eastAsia="Times New Roman"/>
              </w:rPr>
              <w:t>/км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1/1,0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1/1,0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16810">
              <w:rPr>
                <w:rFonts w:eastAsia="Times New Roman"/>
                <w:sz w:val="16"/>
                <w:szCs w:val="16"/>
              </w:rPr>
              <w:t>2/2,0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216810">
              <w:rPr>
                <w:rFonts w:eastAsia="Times New Roman"/>
                <w:sz w:val="16"/>
                <w:szCs w:val="16"/>
              </w:rPr>
              <w:t>мест</w:t>
            </w:r>
            <w:proofErr w:type="gramStart"/>
            <w:r w:rsidRPr="00216810">
              <w:rPr>
                <w:rFonts w:eastAsia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216810">
              <w:rPr>
                <w:rFonts w:eastAsia="Times New Roman"/>
                <w:sz w:val="16"/>
                <w:szCs w:val="16"/>
              </w:rPr>
              <w:t>. 400</w:t>
            </w:r>
          </w:p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810" w:rsidRPr="00216810" w:rsidRDefault="00216810" w:rsidP="0021681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216810" w:rsidRPr="00216810" w:rsidRDefault="00216810" w:rsidP="00216810">
      <w:pPr>
        <w:ind w:firstLine="0"/>
        <w:jc w:val="center"/>
        <w:outlineLvl w:val="0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sz w:val="22"/>
          <w:szCs w:val="22"/>
        </w:rPr>
      </w:pPr>
    </w:p>
    <w:p w:rsidR="00216810" w:rsidRPr="00216810" w:rsidRDefault="00216810" w:rsidP="00216810">
      <w:pPr>
        <w:ind w:firstLine="0"/>
        <w:jc w:val="both"/>
        <w:rPr>
          <w:rFonts w:eastAsia="Times New Roman"/>
          <w:b/>
          <w:sz w:val="24"/>
          <w:szCs w:val="24"/>
        </w:rPr>
      </w:pPr>
      <w:r w:rsidRPr="00216810">
        <w:rPr>
          <w:rFonts w:eastAsia="Times New Roman"/>
          <w:b/>
          <w:sz w:val="24"/>
          <w:szCs w:val="24"/>
        </w:rPr>
        <w:t>&lt;*&gt;</w:t>
      </w:r>
      <w:r w:rsidRPr="00216810">
        <w:rPr>
          <w:rFonts w:eastAsia="Times New Roman"/>
          <w:sz w:val="24"/>
          <w:szCs w:val="24"/>
        </w:rPr>
        <w:t>Прогнозная величина затрат, изменяется и подлежит уточнению в период реализации пр</w:t>
      </w:r>
      <w:r w:rsidR="006D2041">
        <w:rPr>
          <w:rFonts w:eastAsia="Times New Roman"/>
          <w:sz w:val="24"/>
          <w:szCs w:val="24"/>
        </w:rPr>
        <w:t>о</w:t>
      </w:r>
      <w:r w:rsidRPr="00216810">
        <w:rPr>
          <w:rFonts w:eastAsia="Times New Roman"/>
          <w:sz w:val="24"/>
          <w:szCs w:val="24"/>
        </w:rPr>
        <w:t xml:space="preserve">граммы. </w:t>
      </w:r>
    </w:p>
    <w:p w:rsidR="00216810" w:rsidRPr="00216810" w:rsidRDefault="00216810" w:rsidP="00216810">
      <w:pPr>
        <w:ind w:firstLine="0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</w:pPr>
    </w:p>
    <w:p w:rsidR="00216810" w:rsidRPr="00216810" w:rsidRDefault="00216810" w:rsidP="00216810">
      <w:pPr>
        <w:ind w:firstLine="0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sectPr w:rsidR="00216810" w:rsidRPr="00216810" w:rsidSect="00B36B72">
      <w:pgSz w:w="16838" w:h="11906" w:orient="landscape"/>
      <w:pgMar w:top="899" w:right="1134" w:bottom="53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74" w:rsidRDefault="001B3274">
      <w:r>
        <w:separator/>
      </w:r>
    </w:p>
  </w:endnote>
  <w:endnote w:type="continuationSeparator" w:id="0">
    <w:p w:rsidR="001B3274" w:rsidRDefault="001B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3F" w:rsidRDefault="004D213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6B72">
      <w:rPr>
        <w:noProof/>
      </w:rPr>
      <w:t>20</w:t>
    </w:r>
    <w:r>
      <w:fldChar w:fldCharType="end"/>
    </w:r>
  </w:p>
  <w:p w:rsidR="004D213F" w:rsidRDefault="004D21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74" w:rsidRDefault="001B3274">
      <w:r>
        <w:separator/>
      </w:r>
    </w:p>
  </w:footnote>
  <w:footnote w:type="continuationSeparator" w:id="0">
    <w:p w:rsidR="001B3274" w:rsidRDefault="001B3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9AA"/>
    <w:multiLevelType w:val="hybridMultilevel"/>
    <w:tmpl w:val="96863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9772E5"/>
    <w:multiLevelType w:val="hybridMultilevel"/>
    <w:tmpl w:val="36BAF8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77585"/>
    <w:multiLevelType w:val="hybridMultilevel"/>
    <w:tmpl w:val="5AA00D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D72D7"/>
    <w:multiLevelType w:val="hybridMultilevel"/>
    <w:tmpl w:val="E6D052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F7090"/>
    <w:multiLevelType w:val="hybridMultilevel"/>
    <w:tmpl w:val="FCCA9052"/>
    <w:lvl w:ilvl="0" w:tplc="A4F2741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0E"/>
    <w:rsid w:val="001B3274"/>
    <w:rsid w:val="00216810"/>
    <w:rsid w:val="004D213F"/>
    <w:rsid w:val="0057782E"/>
    <w:rsid w:val="006D2041"/>
    <w:rsid w:val="00B36B72"/>
    <w:rsid w:val="00E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16810"/>
  </w:style>
  <w:style w:type="paragraph" w:customStyle="1" w:styleId="ConsPlusTitle">
    <w:name w:val="ConsPlusTitle"/>
    <w:rsid w:val="00216810"/>
    <w:pPr>
      <w:autoSpaceDE w:val="0"/>
      <w:autoSpaceDN w:val="0"/>
      <w:adjustRightInd w:val="0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168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16810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6810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216810"/>
    <w:pPr>
      <w:ind w:left="4140" w:firstLine="0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16810"/>
    <w:rPr>
      <w:rFonts w:eastAsia="Times New Roman"/>
      <w:sz w:val="28"/>
      <w:lang w:eastAsia="ru-RU"/>
    </w:rPr>
  </w:style>
  <w:style w:type="paragraph" w:styleId="a4">
    <w:name w:val="Body Text Indent"/>
    <w:basedOn w:val="a"/>
    <w:link w:val="a5"/>
    <w:rsid w:val="00216810"/>
    <w:pPr>
      <w:spacing w:after="120"/>
      <w:ind w:left="283" w:firstLine="0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16810"/>
    <w:rPr>
      <w:rFonts w:eastAsia="Times New Roman"/>
      <w:lang w:eastAsia="ru-RU"/>
    </w:rPr>
  </w:style>
  <w:style w:type="paragraph" w:styleId="a6">
    <w:name w:val="header"/>
    <w:basedOn w:val="a"/>
    <w:link w:val="a7"/>
    <w:rsid w:val="00216810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1681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rsid w:val="00216810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16810"/>
    <w:rPr>
      <w:rFonts w:eastAsia="Times New Roman"/>
      <w:lang w:eastAsia="ru-RU"/>
    </w:rPr>
  </w:style>
  <w:style w:type="character" w:styleId="aa">
    <w:name w:val="Hyperlink"/>
    <w:uiPriority w:val="99"/>
    <w:semiHidden/>
    <w:unhideWhenUsed/>
    <w:rsid w:val="0021681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16810"/>
    <w:pPr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16810"/>
  </w:style>
  <w:style w:type="paragraph" w:customStyle="1" w:styleId="ConsPlusTitle">
    <w:name w:val="ConsPlusTitle"/>
    <w:rsid w:val="00216810"/>
    <w:pPr>
      <w:autoSpaceDE w:val="0"/>
      <w:autoSpaceDN w:val="0"/>
      <w:adjustRightInd w:val="0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168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16810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6810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216810"/>
    <w:pPr>
      <w:ind w:left="4140" w:firstLine="0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16810"/>
    <w:rPr>
      <w:rFonts w:eastAsia="Times New Roman"/>
      <w:sz w:val="28"/>
      <w:lang w:eastAsia="ru-RU"/>
    </w:rPr>
  </w:style>
  <w:style w:type="paragraph" w:styleId="a4">
    <w:name w:val="Body Text Indent"/>
    <w:basedOn w:val="a"/>
    <w:link w:val="a5"/>
    <w:rsid w:val="00216810"/>
    <w:pPr>
      <w:spacing w:after="120"/>
      <w:ind w:left="283" w:firstLine="0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16810"/>
    <w:rPr>
      <w:rFonts w:eastAsia="Times New Roman"/>
      <w:lang w:eastAsia="ru-RU"/>
    </w:rPr>
  </w:style>
  <w:style w:type="paragraph" w:styleId="a6">
    <w:name w:val="header"/>
    <w:basedOn w:val="a"/>
    <w:link w:val="a7"/>
    <w:rsid w:val="00216810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1681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rsid w:val="00216810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16810"/>
    <w:rPr>
      <w:rFonts w:eastAsia="Times New Roman"/>
      <w:lang w:eastAsia="ru-RU"/>
    </w:rPr>
  </w:style>
  <w:style w:type="character" w:styleId="aa">
    <w:name w:val="Hyperlink"/>
    <w:uiPriority w:val="99"/>
    <w:semiHidden/>
    <w:unhideWhenUsed/>
    <w:rsid w:val="0021681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16810"/>
    <w:pPr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F483-7998-4D89-9EC6-17041F3C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5524</Words>
  <Characters>31489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2018-11-02T04:44:00Z</cp:lastPrinted>
  <dcterms:created xsi:type="dcterms:W3CDTF">2018-11-01T10:22:00Z</dcterms:created>
  <dcterms:modified xsi:type="dcterms:W3CDTF">2018-11-02T05:12:00Z</dcterms:modified>
</cp:coreProperties>
</file>