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E" w:rsidRDefault="005441EE" w:rsidP="005441EE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5441EE" w:rsidRDefault="005441EE" w:rsidP="005441EE">
      <w:pPr>
        <w:tabs>
          <w:tab w:val="left" w:pos="237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Иловлинский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441EE" w:rsidRDefault="005441EE" w:rsidP="005441EE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5441EE" w:rsidRDefault="005441EE" w:rsidP="005441EE">
      <w:pPr>
        <w:rPr>
          <w:sz w:val="28"/>
          <w:szCs w:val="28"/>
        </w:rPr>
      </w:pPr>
    </w:p>
    <w:p w:rsidR="005441EE" w:rsidRDefault="005441EE" w:rsidP="005441EE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BA2">
        <w:rPr>
          <w:sz w:val="28"/>
          <w:szCs w:val="28"/>
        </w:rPr>
        <w:t xml:space="preserve"> 13.09.</w:t>
      </w:r>
      <w:r>
        <w:rPr>
          <w:sz w:val="28"/>
          <w:szCs w:val="28"/>
        </w:rPr>
        <w:t xml:space="preserve">2013                                      </w:t>
      </w:r>
      <w:r w:rsidR="00746B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746BA2">
        <w:rPr>
          <w:sz w:val="28"/>
          <w:szCs w:val="28"/>
        </w:rPr>
        <w:t>203</w:t>
      </w:r>
      <w:r>
        <w:rPr>
          <w:sz w:val="28"/>
          <w:szCs w:val="28"/>
        </w:rPr>
        <w:t xml:space="preserve">                                            р.п. Иловля</w:t>
      </w:r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 xml:space="preserve">Об утверждении Рекомендаций </w:t>
      </w: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 xml:space="preserve">о действиях граждан в случае </w:t>
      </w: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 xml:space="preserve">нарушения их законных прав </w:t>
      </w:r>
    </w:p>
    <w:p w:rsidR="005441EE" w:rsidRPr="005441EE" w:rsidRDefault="005441EE" w:rsidP="005441EE">
      <w:pPr>
        <w:pStyle w:val="a8"/>
        <w:ind w:firstLine="0"/>
        <w:rPr>
          <w:sz w:val="28"/>
          <w:szCs w:val="28"/>
        </w:rPr>
      </w:pPr>
      <w:r w:rsidRPr="005441EE">
        <w:rPr>
          <w:sz w:val="28"/>
          <w:szCs w:val="28"/>
        </w:rPr>
        <w:t>и интересов со стороны должностных лиц</w:t>
      </w:r>
    </w:p>
    <w:p w:rsidR="005441EE" w:rsidRDefault="005441EE" w:rsidP="005441EE">
      <w:pPr>
        <w:tabs>
          <w:tab w:val="left" w:pos="406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1EE" w:rsidRDefault="005441EE" w:rsidP="005441EE">
      <w:pPr>
        <w:tabs>
          <w:tab w:val="left" w:pos="9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Плана мероприятий по противодействию коррупции в администрации Иловлинского городского поселения и в целях обеспечения законности прав и интересов граждан, </w:t>
      </w:r>
    </w:p>
    <w:p w:rsidR="005441EE" w:rsidRDefault="005441EE" w:rsidP="005441EE">
      <w:pPr>
        <w:tabs>
          <w:tab w:val="left" w:pos="900"/>
        </w:tabs>
        <w:ind w:firstLine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</w:t>
      </w:r>
    </w:p>
    <w:p w:rsidR="005441EE" w:rsidRDefault="005441EE" w:rsidP="005441EE">
      <w:pPr>
        <w:tabs>
          <w:tab w:val="left" w:pos="900"/>
        </w:tabs>
        <w:jc w:val="both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41EE" w:rsidRDefault="005441EE" w:rsidP="005441EE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441EE">
        <w:rPr>
          <w:sz w:val="28"/>
          <w:szCs w:val="28"/>
        </w:rPr>
        <w:t xml:space="preserve">Утвердить прилагаемые к настоящему Постановлению </w:t>
      </w:r>
      <w:hyperlink w:anchor="sub_1000" w:history="1">
        <w:r w:rsidRPr="005441EE">
          <w:rPr>
            <w:color w:val="106BBE"/>
            <w:sz w:val="28"/>
            <w:szCs w:val="28"/>
          </w:rPr>
          <w:t>Рекомендации</w:t>
        </w:r>
      </w:hyperlink>
      <w:r w:rsidRPr="005441EE">
        <w:rPr>
          <w:sz w:val="28"/>
          <w:szCs w:val="28"/>
        </w:rPr>
        <w:t xml:space="preserve"> о действиях граждан в случае нарушения их законных прав и интересов со стороны должностных лиц.</w:t>
      </w:r>
    </w:p>
    <w:p w:rsidR="005441EE" w:rsidRDefault="005441EE" w:rsidP="005441EE">
      <w:pPr>
        <w:pStyle w:val="a8"/>
        <w:jc w:val="both"/>
        <w:rPr>
          <w:sz w:val="28"/>
          <w:szCs w:val="28"/>
        </w:rPr>
      </w:pP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  <w:r w:rsidRPr="005441EE">
        <w:rPr>
          <w:sz w:val="28"/>
          <w:szCs w:val="28"/>
        </w:rPr>
        <w:t xml:space="preserve">2. </w:t>
      </w:r>
      <w:hyperlink r:id="rId5" w:history="1">
        <w:r w:rsidRPr="005441EE">
          <w:rPr>
            <w:color w:val="106BBE"/>
            <w:sz w:val="28"/>
            <w:szCs w:val="28"/>
          </w:rPr>
          <w:t>Опубликовать</w:t>
        </w:r>
      </w:hyperlink>
      <w:r w:rsidRPr="005441EE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>информационном бюллетене «Вестник Иловлинского городского поселения»</w:t>
      </w:r>
      <w:r w:rsidRPr="005441EE">
        <w:rPr>
          <w:sz w:val="28"/>
          <w:szCs w:val="28"/>
        </w:rPr>
        <w:t>.</w:t>
      </w: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  <w:r w:rsidRPr="005441EE">
        <w:rPr>
          <w:sz w:val="28"/>
          <w:szCs w:val="28"/>
        </w:rPr>
        <w:t xml:space="preserve">3. Контроль исполнения данного постановления </w:t>
      </w:r>
      <w:r w:rsidR="00746BA2">
        <w:rPr>
          <w:sz w:val="28"/>
          <w:szCs w:val="28"/>
        </w:rPr>
        <w:t xml:space="preserve">возложить на заведующего общим отделом администрации поселения </w:t>
      </w:r>
      <w:r w:rsidR="00746BA2" w:rsidRPr="00746BA2">
        <w:rPr>
          <w:b/>
          <w:sz w:val="28"/>
          <w:szCs w:val="28"/>
        </w:rPr>
        <w:t>Попову Тамару Владимировну</w:t>
      </w:r>
      <w:r w:rsidR="00746BA2">
        <w:rPr>
          <w:sz w:val="28"/>
          <w:szCs w:val="28"/>
        </w:rPr>
        <w:t>.</w:t>
      </w:r>
    </w:p>
    <w:p w:rsidR="005441EE" w:rsidRPr="005441EE" w:rsidRDefault="005441EE" w:rsidP="005441EE">
      <w:pPr>
        <w:pStyle w:val="a8"/>
        <w:jc w:val="both"/>
        <w:rPr>
          <w:sz w:val="28"/>
          <w:szCs w:val="28"/>
        </w:rPr>
      </w:pPr>
    </w:p>
    <w:p w:rsidR="005441EE" w:rsidRDefault="005441EE" w:rsidP="005441EE">
      <w:pPr>
        <w:jc w:val="both"/>
        <w:rPr>
          <w:sz w:val="28"/>
          <w:szCs w:val="28"/>
        </w:rPr>
      </w:pPr>
    </w:p>
    <w:p w:rsidR="00D824F6" w:rsidRDefault="00D824F6" w:rsidP="005441EE">
      <w:pPr>
        <w:jc w:val="both"/>
        <w:rPr>
          <w:sz w:val="28"/>
          <w:szCs w:val="28"/>
        </w:rPr>
      </w:pPr>
    </w:p>
    <w:p w:rsidR="005441EE" w:rsidRDefault="005441EE" w:rsidP="005441EE">
      <w:pPr>
        <w:jc w:val="both"/>
        <w:rPr>
          <w:sz w:val="28"/>
          <w:szCs w:val="28"/>
        </w:rPr>
      </w:pPr>
    </w:p>
    <w:p w:rsidR="005441EE" w:rsidRDefault="005441EE" w:rsidP="005441E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</w:t>
      </w:r>
    </w:p>
    <w:p w:rsidR="005441EE" w:rsidRDefault="005441EE" w:rsidP="005441EE">
      <w:pPr>
        <w:ind w:firstLine="0"/>
        <w:rPr>
          <w:b/>
          <w:szCs w:val="24"/>
        </w:rPr>
      </w:pPr>
      <w:r>
        <w:rPr>
          <w:sz w:val="28"/>
          <w:szCs w:val="28"/>
        </w:rPr>
        <w:t xml:space="preserve">городского поселения                               </w:t>
      </w:r>
      <w:r w:rsidR="00746B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С.А.Пушкин</w:t>
      </w:r>
      <w:r>
        <w:rPr>
          <w:b/>
        </w:rPr>
        <w:t xml:space="preserve"> </w:t>
      </w: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441EE" w:rsidRDefault="005441EE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A37C5F" w:rsidRDefault="00A37C5F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A37C5F" w:rsidRDefault="00A37C5F" w:rsidP="00335E0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D824F6" w:rsidRDefault="00D824F6" w:rsidP="00A37C5F">
      <w:pPr>
        <w:pStyle w:val="a8"/>
        <w:jc w:val="right"/>
        <w:rPr>
          <w:sz w:val="28"/>
          <w:szCs w:val="28"/>
        </w:rPr>
      </w:pPr>
      <w:bookmarkStart w:id="0" w:name="sub_1000"/>
    </w:p>
    <w:p w:rsidR="00335E0D" w:rsidRPr="00A37C5F" w:rsidRDefault="00335E0D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lastRenderedPageBreak/>
        <w:t>Приложение</w:t>
      </w:r>
    </w:p>
    <w:bookmarkEnd w:id="0"/>
    <w:p w:rsidR="00A37C5F" w:rsidRPr="00A37C5F" w:rsidRDefault="00335E0D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t xml:space="preserve">к </w:t>
      </w:r>
      <w:hyperlink w:anchor="sub_0" w:history="1">
        <w:r w:rsidRPr="00A37C5F">
          <w:rPr>
            <w:color w:val="106BBE"/>
            <w:sz w:val="28"/>
            <w:szCs w:val="28"/>
          </w:rPr>
          <w:t>постановлению</w:t>
        </w:r>
      </w:hyperlink>
      <w:r w:rsidRPr="00A37C5F">
        <w:rPr>
          <w:sz w:val="28"/>
          <w:szCs w:val="28"/>
        </w:rPr>
        <w:t xml:space="preserve"> </w:t>
      </w:r>
      <w:r w:rsidR="00A37C5F" w:rsidRPr="00A37C5F">
        <w:rPr>
          <w:sz w:val="28"/>
          <w:szCs w:val="28"/>
        </w:rPr>
        <w:t xml:space="preserve">администрации Иловлинского </w:t>
      </w:r>
    </w:p>
    <w:p w:rsidR="00335E0D" w:rsidRPr="00A37C5F" w:rsidRDefault="00A37C5F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t>городского поселения</w:t>
      </w:r>
    </w:p>
    <w:p w:rsidR="00335E0D" w:rsidRPr="00A37C5F" w:rsidRDefault="00335E0D" w:rsidP="00A37C5F">
      <w:pPr>
        <w:pStyle w:val="a8"/>
        <w:jc w:val="right"/>
        <w:rPr>
          <w:sz w:val="28"/>
          <w:szCs w:val="28"/>
        </w:rPr>
      </w:pPr>
      <w:r w:rsidRPr="00A37C5F">
        <w:rPr>
          <w:sz w:val="28"/>
          <w:szCs w:val="28"/>
        </w:rPr>
        <w:t>от 1</w:t>
      </w:r>
      <w:r w:rsidR="00A37C5F" w:rsidRPr="00A37C5F">
        <w:rPr>
          <w:sz w:val="28"/>
          <w:szCs w:val="28"/>
        </w:rPr>
        <w:t>3</w:t>
      </w:r>
      <w:r w:rsidRPr="00A37C5F">
        <w:rPr>
          <w:sz w:val="28"/>
          <w:szCs w:val="28"/>
        </w:rPr>
        <w:t>.</w:t>
      </w:r>
      <w:r w:rsidR="00A37C5F" w:rsidRPr="00A37C5F">
        <w:rPr>
          <w:sz w:val="28"/>
          <w:szCs w:val="28"/>
        </w:rPr>
        <w:t>09</w:t>
      </w:r>
      <w:r w:rsidRPr="00A37C5F">
        <w:rPr>
          <w:sz w:val="28"/>
          <w:szCs w:val="28"/>
        </w:rPr>
        <w:t>.</w:t>
      </w:r>
      <w:r w:rsidR="00A37C5F" w:rsidRPr="00A37C5F">
        <w:rPr>
          <w:sz w:val="28"/>
          <w:szCs w:val="28"/>
        </w:rPr>
        <w:t xml:space="preserve">2013 </w:t>
      </w:r>
      <w:r w:rsidRPr="00A37C5F">
        <w:rPr>
          <w:sz w:val="28"/>
          <w:szCs w:val="28"/>
        </w:rPr>
        <w:t>г. N</w:t>
      </w:r>
      <w:r w:rsidR="00A37C5F" w:rsidRPr="00A37C5F">
        <w:rPr>
          <w:sz w:val="28"/>
          <w:szCs w:val="28"/>
        </w:rPr>
        <w:t>203</w:t>
      </w:r>
    </w:p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p w:rsidR="00335E0D" w:rsidRPr="00A37C5F" w:rsidRDefault="00335E0D" w:rsidP="00A37C5F">
      <w:pPr>
        <w:pStyle w:val="a8"/>
        <w:jc w:val="center"/>
        <w:rPr>
          <w:sz w:val="28"/>
          <w:szCs w:val="28"/>
        </w:rPr>
      </w:pPr>
      <w:r w:rsidRPr="00D824F6">
        <w:rPr>
          <w:b/>
          <w:sz w:val="28"/>
          <w:szCs w:val="28"/>
        </w:rPr>
        <w:t>Рекомендации</w:t>
      </w:r>
      <w:r w:rsidRPr="00D824F6">
        <w:rPr>
          <w:b/>
          <w:sz w:val="28"/>
          <w:szCs w:val="28"/>
        </w:rPr>
        <w:br/>
      </w:r>
      <w:r w:rsidRPr="00A37C5F">
        <w:rPr>
          <w:sz w:val="28"/>
          <w:szCs w:val="28"/>
        </w:rPr>
        <w:t xml:space="preserve">о действиях граждан в случае нарушения их законных прав и интересов со стороны </w:t>
      </w:r>
      <w:r w:rsidR="00A37C5F">
        <w:rPr>
          <w:sz w:val="28"/>
          <w:szCs w:val="28"/>
        </w:rPr>
        <w:t>муниципальных служащих администрации Иловлинского городского поселения</w:t>
      </w:r>
    </w:p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E0D" w:rsidRPr="00A37C5F">
        <w:rPr>
          <w:sz w:val="28"/>
          <w:szCs w:val="28"/>
        </w:rPr>
        <w:t xml:space="preserve">Настоящие рекомендации разработаны в целях обеспечения законных прав и интересов граждан установленных </w:t>
      </w:r>
      <w:hyperlink r:id="rId6" w:history="1">
        <w:r w:rsidR="00335E0D" w:rsidRPr="00A37C5F">
          <w:rPr>
            <w:color w:val="106BBE"/>
            <w:sz w:val="28"/>
            <w:szCs w:val="28"/>
          </w:rPr>
          <w:t>Конституцией</w:t>
        </w:r>
      </w:hyperlink>
      <w:r w:rsidR="00335E0D" w:rsidRPr="00A37C5F">
        <w:rPr>
          <w:sz w:val="28"/>
          <w:szCs w:val="28"/>
        </w:rPr>
        <w:t xml:space="preserve"> РФ, а также увеличения уровня правосознания и правовой культуры граждан.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E0D" w:rsidRPr="00A37C5F">
        <w:rPr>
          <w:sz w:val="28"/>
          <w:szCs w:val="28"/>
        </w:rPr>
        <w:t xml:space="preserve">Согласно </w:t>
      </w:r>
      <w:hyperlink r:id="rId7" w:history="1">
        <w:r w:rsidR="00335E0D" w:rsidRPr="00A37C5F">
          <w:rPr>
            <w:color w:val="106BBE"/>
            <w:sz w:val="28"/>
            <w:szCs w:val="28"/>
          </w:rPr>
          <w:t>ст. 33</w:t>
        </w:r>
      </w:hyperlink>
      <w:r w:rsidR="00335E0D" w:rsidRPr="00A37C5F">
        <w:rPr>
          <w:sz w:val="28"/>
          <w:szCs w:val="28"/>
        </w:rPr>
        <w:t xml:space="preserve"> Конституции Российской Федерации (Далее Основной Закон) граждане РФ вправе обращаться лично, а также направлять индивидуальные и коллективные обращения в государственные органы и органы местного самоуправления. В соответствии со </w:t>
      </w:r>
      <w:hyperlink r:id="rId8" w:history="1">
        <w:r w:rsidR="00335E0D" w:rsidRPr="00A37C5F">
          <w:rPr>
            <w:color w:val="106BBE"/>
            <w:sz w:val="28"/>
            <w:szCs w:val="28"/>
          </w:rPr>
          <w:t>ст. 2</w:t>
        </w:r>
      </w:hyperlink>
      <w:r w:rsidR="00335E0D" w:rsidRPr="00A37C5F">
        <w:rPr>
          <w:sz w:val="28"/>
          <w:szCs w:val="28"/>
        </w:rPr>
        <w:t xml:space="preserve"> Основного Закона человек, его права и свободы являются высшей ценностью.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5E0D" w:rsidRPr="00A37C5F">
        <w:rPr>
          <w:sz w:val="28"/>
          <w:szCs w:val="28"/>
        </w:rPr>
        <w:t xml:space="preserve">В соответствии с </w:t>
      </w:r>
      <w:hyperlink r:id="rId9" w:history="1">
        <w:r w:rsidR="00335E0D" w:rsidRPr="00A37C5F">
          <w:rPr>
            <w:color w:val="106BBE"/>
            <w:sz w:val="28"/>
            <w:szCs w:val="28"/>
          </w:rPr>
          <w:t>ст. 4</w:t>
        </w:r>
      </w:hyperlink>
      <w:r w:rsidR="00335E0D" w:rsidRPr="00A37C5F">
        <w:rPr>
          <w:sz w:val="28"/>
          <w:szCs w:val="28"/>
        </w:rPr>
        <w:t xml:space="preserve"> Федеральным законом Российской Федерации от 2 мая 2006 г. N 59-ФЗ "О порядке рассмотрения обращений граждан Российской Федерации" (Далее Закон) Обращение гражданина - это направленные в государственный орган, орган местного самоуправления или должностному лицу письменные предложения, заявления или жалобы, а также устные обращения гражданина в государственный орган, орган местного самоуправления.</w:t>
      </w:r>
      <w:proofErr w:type="gramEnd"/>
      <w:r w:rsidR="00335E0D" w:rsidRPr="00A37C5F">
        <w:rPr>
          <w:sz w:val="28"/>
          <w:szCs w:val="28"/>
        </w:rPr>
        <w:t xml:space="preserve"> В рассматриваемом </w:t>
      </w:r>
      <w:hyperlink r:id="rId10" w:history="1">
        <w:r w:rsidR="00335E0D" w:rsidRPr="00A37C5F">
          <w:rPr>
            <w:color w:val="106BBE"/>
            <w:sz w:val="28"/>
            <w:szCs w:val="28"/>
          </w:rPr>
          <w:t>Законе</w:t>
        </w:r>
      </w:hyperlink>
      <w:r w:rsidR="00335E0D" w:rsidRPr="00A37C5F">
        <w:rPr>
          <w:sz w:val="28"/>
          <w:szCs w:val="28"/>
        </w:rPr>
        <w:t xml:space="preserve"> указываются права, обязанности и гарантии гражданина при обращении.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E0D" w:rsidRPr="00A37C5F">
        <w:rPr>
          <w:sz w:val="28"/>
          <w:szCs w:val="28"/>
        </w:rPr>
        <w:t xml:space="preserve">В случае нарушений их законных прав и интересов со стороны муниципальных служащих </w:t>
      </w:r>
      <w:r w:rsidR="00A37C5F">
        <w:rPr>
          <w:sz w:val="28"/>
          <w:szCs w:val="28"/>
        </w:rPr>
        <w:t xml:space="preserve">администрации Иловлинского городского поселения </w:t>
      </w:r>
      <w:r w:rsidR="00335E0D" w:rsidRPr="00A37C5F">
        <w:rPr>
          <w:sz w:val="28"/>
          <w:szCs w:val="28"/>
        </w:rPr>
        <w:t>граждане вправе обратит</w:t>
      </w:r>
      <w:r w:rsidR="00A37C5F">
        <w:rPr>
          <w:sz w:val="28"/>
          <w:szCs w:val="28"/>
        </w:rPr>
        <w:t>ься с жалобой на их действия к Г</w:t>
      </w:r>
      <w:r w:rsidR="00335E0D" w:rsidRPr="00A37C5F">
        <w:rPr>
          <w:sz w:val="28"/>
          <w:szCs w:val="28"/>
        </w:rPr>
        <w:t>лаве</w:t>
      </w:r>
      <w:r w:rsidR="00A37C5F">
        <w:rPr>
          <w:sz w:val="28"/>
          <w:szCs w:val="28"/>
        </w:rPr>
        <w:t xml:space="preserve"> Иловлинского городского поселения</w:t>
      </w:r>
      <w:r w:rsidR="00335E0D" w:rsidRPr="00A37C5F">
        <w:rPr>
          <w:sz w:val="28"/>
          <w:szCs w:val="28"/>
        </w:rPr>
        <w:t xml:space="preserve">, который в соответствии с </w:t>
      </w:r>
      <w:hyperlink r:id="rId11" w:history="1">
        <w:r w:rsidR="00335E0D" w:rsidRPr="00A37C5F">
          <w:rPr>
            <w:color w:val="106BBE"/>
            <w:sz w:val="28"/>
            <w:szCs w:val="28"/>
          </w:rPr>
          <w:t>Законом</w:t>
        </w:r>
      </w:hyperlink>
      <w:r w:rsidR="00335E0D" w:rsidRPr="00A37C5F">
        <w:rPr>
          <w:sz w:val="28"/>
          <w:szCs w:val="28"/>
        </w:rPr>
        <w:t xml:space="preserve"> должен дать ответ о принятии к лицу, совершившему обжалуемые действия, мер либо </w:t>
      </w:r>
      <w:proofErr w:type="gramStart"/>
      <w:r w:rsidR="00335E0D" w:rsidRPr="00A37C5F">
        <w:rPr>
          <w:sz w:val="28"/>
          <w:szCs w:val="28"/>
        </w:rPr>
        <w:t>о</w:t>
      </w:r>
      <w:proofErr w:type="gramEnd"/>
      <w:r w:rsidR="00335E0D" w:rsidRPr="00A37C5F">
        <w:rPr>
          <w:sz w:val="28"/>
          <w:szCs w:val="28"/>
        </w:rPr>
        <w:t xml:space="preserve"> их не принятии в случае отсутствия в его действиях виновных действий.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="00335E0D" w:rsidRPr="00A37C5F">
          <w:rPr>
            <w:color w:val="106BBE"/>
            <w:sz w:val="28"/>
            <w:szCs w:val="28"/>
          </w:rPr>
          <w:t>Статьи 23</w:t>
        </w:r>
      </w:hyperlink>
      <w:r w:rsidR="00335E0D" w:rsidRPr="00A37C5F">
        <w:rPr>
          <w:sz w:val="28"/>
          <w:szCs w:val="28"/>
        </w:rPr>
        <w:t xml:space="preserve">, </w:t>
      </w:r>
      <w:hyperlink r:id="rId13" w:history="1">
        <w:r w:rsidR="00335E0D" w:rsidRPr="00A37C5F">
          <w:rPr>
            <w:color w:val="106BBE"/>
            <w:sz w:val="28"/>
            <w:szCs w:val="28"/>
          </w:rPr>
          <w:t>24</w:t>
        </w:r>
      </w:hyperlink>
      <w:r w:rsidR="00335E0D" w:rsidRPr="00A37C5F">
        <w:rPr>
          <w:sz w:val="28"/>
          <w:szCs w:val="28"/>
        </w:rPr>
        <w:t xml:space="preserve"> Основного Закона определяют право граждан на неприкосновенность частной жизни. Каждый гражданин имеет право на неприкосновенность частной жизни, личную и семейную тайну, защиту своей чести и доброго имени.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 Сбор, хранение, использование и распространение информации о частной жизни лица без его согласия не допускаются. За нарушение тайны частной жизни лица, виновный может быть привлечен к уголовной ответственности. Потерпевший может также взыскать с него компенсацию морального вреда.</w:t>
      </w:r>
    </w:p>
    <w:p w:rsidR="00335E0D" w:rsidRPr="00A37C5F" w:rsidRDefault="00D824F6" w:rsidP="00D824F6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35E0D" w:rsidRPr="00A37C5F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="00335E0D" w:rsidRPr="00A37C5F">
        <w:rPr>
          <w:sz w:val="28"/>
          <w:szCs w:val="28"/>
        </w:rPr>
        <w:t xml:space="preserve"> важной в практическом плане является возможность оспаривания решений и действий (бездействия) муниципальных служащих, предусмотренная в </w:t>
      </w:r>
      <w:hyperlink r:id="rId14" w:history="1">
        <w:r w:rsidR="00335E0D" w:rsidRPr="00A37C5F">
          <w:rPr>
            <w:color w:val="106BBE"/>
            <w:sz w:val="28"/>
            <w:szCs w:val="28"/>
          </w:rPr>
          <w:t>ст. 245</w:t>
        </w:r>
      </w:hyperlink>
      <w:r w:rsidR="00335E0D" w:rsidRPr="00A37C5F">
        <w:rPr>
          <w:sz w:val="28"/>
          <w:szCs w:val="28"/>
        </w:rPr>
        <w:t xml:space="preserve"> Гражданского процессуального кодекса РФ. </w:t>
      </w:r>
      <w:hyperlink r:id="rId15" w:history="1">
        <w:r w:rsidR="00335E0D" w:rsidRPr="00A37C5F">
          <w:rPr>
            <w:color w:val="106BBE"/>
            <w:sz w:val="28"/>
            <w:szCs w:val="28"/>
          </w:rPr>
          <w:t>Главой 24</w:t>
        </w:r>
      </w:hyperlink>
      <w:r w:rsidR="00335E0D" w:rsidRPr="00A37C5F">
        <w:rPr>
          <w:sz w:val="28"/>
          <w:szCs w:val="28"/>
        </w:rPr>
        <w:t xml:space="preserve"> Арбитражного процессуального кодекса РФ, также установлено, что оспариванию подлежат решения и действия (бездействие) должностных лиц.</w:t>
      </w:r>
    </w:p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35E0D" w:rsidRPr="00A37C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0D" w:rsidRPr="00A37C5F" w:rsidRDefault="00335E0D" w:rsidP="00A37C5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0D" w:rsidRPr="00A37C5F" w:rsidRDefault="00335E0D" w:rsidP="00A37C5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35E0D" w:rsidRPr="00A37C5F" w:rsidRDefault="00335E0D" w:rsidP="00A37C5F">
      <w:pPr>
        <w:pStyle w:val="a8"/>
        <w:jc w:val="both"/>
        <w:rPr>
          <w:sz w:val="28"/>
          <w:szCs w:val="28"/>
        </w:rPr>
      </w:pPr>
    </w:p>
    <w:p w:rsidR="0080122E" w:rsidRPr="00A37C5F" w:rsidRDefault="0080122E" w:rsidP="00A37C5F">
      <w:pPr>
        <w:pStyle w:val="a8"/>
        <w:jc w:val="both"/>
        <w:rPr>
          <w:sz w:val="28"/>
          <w:szCs w:val="28"/>
        </w:rPr>
      </w:pPr>
    </w:p>
    <w:sectPr w:rsidR="0080122E" w:rsidRPr="00A37C5F" w:rsidSect="001006A3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B76"/>
    <w:multiLevelType w:val="hybridMultilevel"/>
    <w:tmpl w:val="CE8E9CC4"/>
    <w:lvl w:ilvl="0" w:tplc="990004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EF3282"/>
    <w:multiLevelType w:val="hybridMultilevel"/>
    <w:tmpl w:val="1FECF048"/>
    <w:lvl w:ilvl="0" w:tplc="1826E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0D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647F2"/>
    <w:rsid w:val="00076494"/>
    <w:rsid w:val="00090CE0"/>
    <w:rsid w:val="00092DD5"/>
    <w:rsid w:val="000A12B7"/>
    <w:rsid w:val="000A1387"/>
    <w:rsid w:val="000A4238"/>
    <w:rsid w:val="000A4EDF"/>
    <w:rsid w:val="000C25BB"/>
    <w:rsid w:val="000D17D5"/>
    <w:rsid w:val="000D3223"/>
    <w:rsid w:val="000F0176"/>
    <w:rsid w:val="00104155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1940"/>
    <w:rsid w:val="00193B9B"/>
    <w:rsid w:val="001A203F"/>
    <w:rsid w:val="001A36DD"/>
    <w:rsid w:val="001A6C69"/>
    <w:rsid w:val="001B020E"/>
    <w:rsid w:val="001C79B2"/>
    <w:rsid w:val="001E29BE"/>
    <w:rsid w:val="001E347C"/>
    <w:rsid w:val="001E41AE"/>
    <w:rsid w:val="001E6B4E"/>
    <w:rsid w:val="00205EB7"/>
    <w:rsid w:val="002133BD"/>
    <w:rsid w:val="00220616"/>
    <w:rsid w:val="00225E28"/>
    <w:rsid w:val="00243285"/>
    <w:rsid w:val="00244A3F"/>
    <w:rsid w:val="00277DC8"/>
    <w:rsid w:val="00281E64"/>
    <w:rsid w:val="002860EE"/>
    <w:rsid w:val="002900FF"/>
    <w:rsid w:val="00291F73"/>
    <w:rsid w:val="002A729C"/>
    <w:rsid w:val="002A78D0"/>
    <w:rsid w:val="002C0881"/>
    <w:rsid w:val="002C6F13"/>
    <w:rsid w:val="002D5C19"/>
    <w:rsid w:val="002E4B7B"/>
    <w:rsid w:val="002E5E87"/>
    <w:rsid w:val="002F644D"/>
    <w:rsid w:val="00301F95"/>
    <w:rsid w:val="00310EDD"/>
    <w:rsid w:val="00321F51"/>
    <w:rsid w:val="003249D2"/>
    <w:rsid w:val="003312B9"/>
    <w:rsid w:val="00335CBD"/>
    <w:rsid w:val="00335E0D"/>
    <w:rsid w:val="00345E4F"/>
    <w:rsid w:val="003460A3"/>
    <w:rsid w:val="0035333D"/>
    <w:rsid w:val="00353602"/>
    <w:rsid w:val="003667D9"/>
    <w:rsid w:val="00372CDB"/>
    <w:rsid w:val="003906A7"/>
    <w:rsid w:val="00394AB0"/>
    <w:rsid w:val="003A0BC7"/>
    <w:rsid w:val="003B3272"/>
    <w:rsid w:val="003B34D9"/>
    <w:rsid w:val="003C1996"/>
    <w:rsid w:val="003C4D8F"/>
    <w:rsid w:val="003D0CA1"/>
    <w:rsid w:val="003D5181"/>
    <w:rsid w:val="003D6D58"/>
    <w:rsid w:val="003E333F"/>
    <w:rsid w:val="003E59D2"/>
    <w:rsid w:val="003F1D17"/>
    <w:rsid w:val="003F6B6C"/>
    <w:rsid w:val="00404ECF"/>
    <w:rsid w:val="004220B9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062"/>
    <w:rsid w:val="004876ED"/>
    <w:rsid w:val="00490F6C"/>
    <w:rsid w:val="004953E3"/>
    <w:rsid w:val="004A180E"/>
    <w:rsid w:val="004B33E3"/>
    <w:rsid w:val="004C2765"/>
    <w:rsid w:val="004E7EBA"/>
    <w:rsid w:val="004F05AD"/>
    <w:rsid w:val="004F2309"/>
    <w:rsid w:val="00512140"/>
    <w:rsid w:val="00514BC1"/>
    <w:rsid w:val="005161D5"/>
    <w:rsid w:val="00520BDF"/>
    <w:rsid w:val="00540E5B"/>
    <w:rsid w:val="005441EE"/>
    <w:rsid w:val="00545CDC"/>
    <w:rsid w:val="00555449"/>
    <w:rsid w:val="00560974"/>
    <w:rsid w:val="00560AC6"/>
    <w:rsid w:val="00561A85"/>
    <w:rsid w:val="0056223D"/>
    <w:rsid w:val="0056599B"/>
    <w:rsid w:val="00565C89"/>
    <w:rsid w:val="0059228D"/>
    <w:rsid w:val="005A015F"/>
    <w:rsid w:val="005A4C3B"/>
    <w:rsid w:val="005B34C6"/>
    <w:rsid w:val="005C0257"/>
    <w:rsid w:val="005D29B0"/>
    <w:rsid w:val="005D428D"/>
    <w:rsid w:val="005E516F"/>
    <w:rsid w:val="005F3D43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64081"/>
    <w:rsid w:val="00681D47"/>
    <w:rsid w:val="00694F36"/>
    <w:rsid w:val="006B0280"/>
    <w:rsid w:val="006B43E0"/>
    <w:rsid w:val="006B669F"/>
    <w:rsid w:val="006C0061"/>
    <w:rsid w:val="006D3463"/>
    <w:rsid w:val="006F429F"/>
    <w:rsid w:val="007039B2"/>
    <w:rsid w:val="00704078"/>
    <w:rsid w:val="00707BE5"/>
    <w:rsid w:val="00722DD2"/>
    <w:rsid w:val="007264B2"/>
    <w:rsid w:val="00727FB0"/>
    <w:rsid w:val="0074040F"/>
    <w:rsid w:val="0074042D"/>
    <w:rsid w:val="00740733"/>
    <w:rsid w:val="00744560"/>
    <w:rsid w:val="00746BA2"/>
    <w:rsid w:val="007525A6"/>
    <w:rsid w:val="0075297A"/>
    <w:rsid w:val="00757BD2"/>
    <w:rsid w:val="00785544"/>
    <w:rsid w:val="007976BB"/>
    <w:rsid w:val="007A3591"/>
    <w:rsid w:val="007A76BF"/>
    <w:rsid w:val="007B3A49"/>
    <w:rsid w:val="007B7FA8"/>
    <w:rsid w:val="007C12D5"/>
    <w:rsid w:val="007D557A"/>
    <w:rsid w:val="007D7872"/>
    <w:rsid w:val="007E2695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6066A"/>
    <w:rsid w:val="00886200"/>
    <w:rsid w:val="008872A9"/>
    <w:rsid w:val="00895F0F"/>
    <w:rsid w:val="008A6299"/>
    <w:rsid w:val="008B0980"/>
    <w:rsid w:val="008B2041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7F7F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060C0"/>
    <w:rsid w:val="00A1154D"/>
    <w:rsid w:val="00A14B71"/>
    <w:rsid w:val="00A17D1E"/>
    <w:rsid w:val="00A24853"/>
    <w:rsid w:val="00A37C5F"/>
    <w:rsid w:val="00A45D5C"/>
    <w:rsid w:val="00A462B3"/>
    <w:rsid w:val="00A53A64"/>
    <w:rsid w:val="00A63DC0"/>
    <w:rsid w:val="00A643DA"/>
    <w:rsid w:val="00A909A9"/>
    <w:rsid w:val="00AA7C71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343DD"/>
    <w:rsid w:val="00B62A39"/>
    <w:rsid w:val="00B8028E"/>
    <w:rsid w:val="00B93941"/>
    <w:rsid w:val="00B97016"/>
    <w:rsid w:val="00BA27E0"/>
    <w:rsid w:val="00BB30DC"/>
    <w:rsid w:val="00BC2F86"/>
    <w:rsid w:val="00BC3818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C196E"/>
    <w:rsid w:val="00CD61BE"/>
    <w:rsid w:val="00CD7165"/>
    <w:rsid w:val="00CE5F5B"/>
    <w:rsid w:val="00CF21B5"/>
    <w:rsid w:val="00CF5617"/>
    <w:rsid w:val="00D00303"/>
    <w:rsid w:val="00D06156"/>
    <w:rsid w:val="00D13AC5"/>
    <w:rsid w:val="00D21EF6"/>
    <w:rsid w:val="00D22408"/>
    <w:rsid w:val="00D27648"/>
    <w:rsid w:val="00D44F21"/>
    <w:rsid w:val="00D50599"/>
    <w:rsid w:val="00D51D39"/>
    <w:rsid w:val="00D62DEC"/>
    <w:rsid w:val="00D824F6"/>
    <w:rsid w:val="00D83A75"/>
    <w:rsid w:val="00D91F04"/>
    <w:rsid w:val="00D93F84"/>
    <w:rsid w:val="00DA5625"/>
    <w:rsid w:val="00DB5130"/>
    <w:rsid w:val="00DC4AC1"/>
    <w:rsid w:val="00DE6999"/>
    <w:rsid w:val="00DF0B6E"/>
    <w:rsid w:val="00DF1C8E"/>
    <w:rsid w:val="00DF31C1"/>
    <w:rsid w:val="00E07290"/>
    <w:rsid w:val="00E14718"/>
    <w:rsid w:val="00E342EA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7301"/>
    <w:rsid w:val="00F01E31"/>
    <w:rsid w:val="00F05D4F"/>
    <w:rsid w:val="00F07DED"/>
    <w:rsid w:val="00F10AD8"/>
    <w:rsid w:val="00F21E8F"/>
    <w:rsid w:val="00F256AB"/>
    <w:rsid w:val="00F30C17"/>
    <w:rsid w:val="00F31969"/>
    <w:rsid w:val="00F53515"/>
    <w:rsid w:val="00F64FA8"/>
    <w:rsid w:val="00F71EE7"/>
    <w:rsid w:val="00F73C86"/>
    <w:rsid w:val="00F73F24"/>
    <w:rsid w:val="00F80D88"/>
    <w:rsid w:val="00FB3E64"/>
    <w:rsid w:val="00FB632D"/>
    <w:rsid w:val="00FC1821"/>
    <w:rsid w:val="00FC336D"/>
    <w:rsid w:val="00FC3D64"/>
    <w:rsid w:val="00FE1C45"/>
    <w:rsid w:val="00FE377D"/>
    <w:rsid w:val="00FF0C1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2E"/>
  </w:style>
  <w:style w:type="paragraph" w:styleId="1">
    <w:name w:val="heading 1"/>
    <w:basedOn w:val="a"/>
    <w:next w:val="a"/>
    <w:link w:val="10"/>
    <w:uiPriority w:val="99"/>
    <w:qFormat/>
    <w:rsid w:val="00335E0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E0D"/>
    <w:rPr>
      <w:rFonts w:ascii="Arial" w:hAnsi="Arial" w:cs="Arial"/>
      <w:b/>
      <w:bCs/>
      <w:color w:val="26282F"/>
      <w:szCs w:val="24"/>
    </w:rPr>
  </w:style>
  <w:style w:type="character" w:customStyle="1" w:styleId="a3">
    <w:name w:val="Цветовое выделение"/>
    <w:uiPriority w:val="99"/>
    <w:rsid w:val="00335E0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35E0D"/>
    <w:rPr>
      <w:color w:val="106BBE"/>
    </w:rPr>
  </w:style>
  <w:style w:type="paragraph" w:customStyle="1" w:styleId="a5">
    <w:name w:val="Комментарий пользователя"/>
    <w:basedOn w:val="a"/>
    <w:next w:val="a"/>
    <w:uiPriority w:val="99"/>
    <w:rsid w:val="00335E0D"/>
    <w:pPr>
      <w:autoSpaceDE w:val="0"/>
      <w:autoSpaceDN w:val="0"/>
      <w:adjustRightInd w:val="0"/>
      <w:ind w:firstLine="0"/>
    </w:pPr>
    <w:rPr>
      <w:rFonts w:ascii="Arial" w:hAnsi="Arial" w:cs="Arial"/>
      <w:color w:val="353842"/>
      <w:szCs w:val="24"/>
      <w:shd w:val="clear" w:color="auto" w:fill="FFDFE0"/>
    </w:rPr>
  </w:style>
  <w:style w:type="paragraph" w:customStyle="1" w:styleId="a6">
    <w:name w:val="Нормальный (таблица)"/>
    <w:basedOn w:val="a"/>
    <w:next w:val="a"/>
    <w:uiPriority w:val="99"/>
    <w:rsid w:val="00335E0D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335E0D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styleId="a8">
    <w:name w:val="No Spacing"/>
    <w:uiPriority w:val="1"/>
    <w:qFormat/>
    <w:rsid w:val="00544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2" TargetMode="External"/><Relationship Id="rId13" Type="http://schemas.openxmlformats.org/officeDocument/2006/relationships/hyperlink" Target="garantF1://10003000.2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33" TargetMode="External"/><Relationship Id="rId12" Type="http://schemas.openxmlformats.org/officeDocument/2006/relationships/hyperlink" Target="garantF1://10003000.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garantF1://20161692.0" TargetMode="External"/><Relationship Id="rId15" Type="http://schemas.openxmlformats.org/officeDocument/2006/relationships/hyperlink" Target="garantF1://12027526.24000" TargetMode="External"/><Relationship Id="rId10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4" TargetMode="External"/><Relationship Id="rId14" Type="http://schemas.openxmlformats.org/officeDocument/2006/relationships/hyperlink" Target="garantF1://10064072.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2017-03-03T06:15:00Z</dcterms:created>
  <dcterms:modified xsi:type="dcterms:W3CDTF">2017-03-03T06:15:00Z</dcterms:modified>
</cp:coreProperties>
</file>